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11B" w:rsidRPr="00850DEC" w:rsidRDefault="0071011B" w:rsidP="008A4390">
      <w:pPr>
        <w:spacing w:line="240" w:lineRule="auto"/>
        <w:ind w:left="-567" w:right="-284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50DEC">
        <w:rPr>
          <w:rFonts w:ascii="Times New Roman" w:hAnsi="Times New Roman"/>
          <w:sz w:val="28"/>
          <w:szCs w:val="28"/>
        </w:rPr>
        <w:t>Зм</w:t>
      </w:r>
      <w:r w:rsidRPr="00850DEC">
        <w:rPr>
          <w:rFonts w:ascii="Times New Roman" w:hAnsi="Times New Roman"/>
          <w:sz w:val="28"/>
          <w:szCs w:val="28"/>
          <w:lang w:val="uk-UA"/>
        </w:rPr>
        <w:t>і</w:t>
      </w:r>
      <w:proofErr w:type="gramStart"/>
      <w:r w:rsidRPr="00850DEC">
        <w:rPr>
          <w:rFonts w:ascii="Times New Roman" w:hAnsi="Times New Roman"/>
          <w:sz w:val="28"/>
          <w:szCs w:val="28"/>
          <w:lang w:val="uk-UA"/>
        </w:rPr>
        <w:t>ст</w:t>
      </w:r>
      <w:proofErr w:type="spellEnd"/>
      <w:proofErr w:type="gramEnd"/>
    </w:p>
    <w:p w:rsidR="0071011B" w:rsidRPr="00850DEC" w:rsidRDefault="0071011B" w:rsidP="008A4390">
      <w:pPr>
        <w:pStyle w:val="a3"/>
        <w:numPr>
          <w:ilvl w:val="0"/>
          <w:numId w:val="1"/>
        </w:numPr>
        <w:spacing w:line="240" w:lineRule="auto"/>
        <w:ind w:right="-284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Завдання на курсову роботу</w:t>
      </w:r>
      <w:r w:rsidR="00181BB1">
        <w:rPr>
          <w:rFonts w:ascii="Times New Roman" w:hAnsi="Times New Roman"/>
          <w:sz w:val="28"/>
          <w:szCs w:val="28"/>
          <w:lang w:val="en-US"/>
        </w:rPr>
        <w:t>……………………………………………………</w:t>
      </w:r>
      <w:r w:rsidR="00181BB1">
        <w:rPr>
          <w:rFonts w:ascii="Times New Roman" w:hAnsi="Times New Roman"/>
          <w:sz w:val="28"/>
          <w:szCs w:val="28"/>
          <w:lang w:val="uk-UA"/>
        </w:rPr>
        <w:t>.</w:t>
      </w:r>
      <w:r w:rsidR="00CD7D99">
        <w:rPr>
          <w:rFonts w:ascii="Times New Roman" w:hAnsi="Times New Roman"/>
          <w:sz w:val="28"/>
          <w:szCs w:val="28"/>
          <w:lang w:val="en-US"/>
        </w:rPr>
        <w:t>2</w:t>
      </w:r>
      <w:bookmarkStart w:id="0" w:name="_GoBack"/>
      <w:bookmarkEnd w:id="0"/>
    </w:p>
    <w:p w:rsidR="0071011B" w:rsidRPr="00850DEC" w:rsidRDefault="0071011B" w:rsidP="008A4390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Одержання характеристик об</w:t>
      </w:r>
      <w:r w:rsidRPr="00181BB1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</w:t>
      </w:r>
      <w:r w:rsidR="00181BB1" w:rsidRPr="00181BB1">
        <w:rPr>
          <w:rFonts w:ascii="Times New Roman" w:hAnsi="Times New Roman"/>
          <w:sz w:val="28"/>
          <w:szCs w:val="28"/>
        </w:rPr>
        <w:t>……………………………….</w:t>
      </w:r>
      <w:r w:rsidR="00181BB1">
        <w:rPr>
          <w:rFonts w:ascii="Times New Roman" w:hAnsi="Times New Roman"/>
          <w:sz w:val="28"/>
          <w:szCs w:val="28"/>
          <w:lang w:val="uk-UA"/>
        </w:rPr>
        <w:t>.</w:t>
      </w:r>
      <w:r w:rsidR="00181BB1" w:rsidRPr="00181BB1">
        <w:rPr>
          <w:rFonts w:ascii="Times New Roman" w:hAnsi="Times New Roman"/>
          <w:sz w:val="28"/>
          <w:szCs w:val="28"/>
        </w:rPr>
        <w:t>3</w:t>
      </w:r>
    </w:p>
    <w:p w:rsidR="0071011B" w:rsidRPr="00850DEC" w:rsidRDefault="0071011B" w:rsidP="008A4390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Побудова перехідної характеристики розімкнутої системи управління</w:t>
      </w:r>
      <w:r w:rsidR="00181BB1" w:rsidRPr="00181BB1">
        <w:rPr>
          <w:rFonts w:ascii="Times New Roman" w:hAnsi="Times New Roman"/>
          <w:sz w:val="28"/>
          <w:szCs w:val="28"/>
        </w:rPr>
        <w:t>……</w:t>
      </w:r>
      <w:r w:rsidR="00181BB1">
        <w:rPr>
          <w:rFonts w:ascii="Times New Roman" w:hAnsi="Times New Roman"/>
          <w:sz w:val="28"/>
          <w:szCs w:val="28"/>
          <w:lang w:val="uk-UA"/>
        </w:rPr>
        <w:t>.</w:t>
      </w:r>
      <w:r w:rsidR="00181BB1" w:rsidRPr="00181BB1">
        <w:rPr>
          <w:rFonts w:ascii="Times New Roman" w:hAnsi="Times New Roman"/>
          <w:sz w:val="28"/>
          <w:szCs w:val="28"/>
        </w:rPr>
        <w:t>8</w:t>
      </w:r>
    </w:p>
    <w:p w:rsidR="0071011B" w:rsidRPr="00850DEC" w:rsidRDefault="0071011B" w:rsidP="008A4390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Аналіз замкнутої системи управління</w:t>
      </w:r>
      <w:r w:rsidR="00181BB1" w:rsidRPr="00181BB1">
        <w:rPr>
          <w:rFonts w:ascii="Times New Roman" w:hAnsi="Times New Roman"/>
          <w:sz w:val="28"/>
          <w:szCs w:val="28"/>
        </w:rPr>
        <w:t>………………………………………</w:t>
      </w:r>
      <w:r w:rsidR="00181BB1">
        <w:rPr>
          <w:rFonts w:ascii="Times New Roman" w:hAnsi="Times New Roman"/>
          <w:sz w:val="28"/>
          <w:szCs w:val="28"/>
          <w:lang w:val="uk-UA"/>
        </w:rPr>
        <w:t>…</w:t>
      </w:r>
      <w:r w:rsidR="00181BB1" w:rsidRPr="00181BB1">
        <w:rPr>
          <w:rFonts w:ascii="Times New Roman" w:hAnsi="Times New Roman"/>
          <w:sz w:val="28"/>
          <w:szCs w:val="28"/>
        </w:rPr>
        <w:t>11</w:t>
      </w:r>
    </w:p>
    <w:p w:rsidR="0071011B" w:rsidRPr="00181BB1" w:rsidRDefault="00181BB1" w:rsidP="00181BB1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Література……………………………………………………………………….17</w:t>
      </w: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850DEC" w:rsidRDefault="0071011B" w:rsidP="008A4390">
      <w:pPr>
        <w:rPr>
          <w:rFonts w:ascii="Times New Roman" w:hAnsi="Times New Roman"/>
        </w:rPr>
      </w:pPr>
    </w:p>
    <w:p w:rsidR="0071011B" w:rsidRPr="00181BB1" w:rsidRDefault="0071011B" w:rsidP="008A4390">
      <w:pPr>
        <w:spacing w:after="0" w:line="240" w:lineRule="auto"/>
        <w:ind w:left="-66" w:right="-284" w:firstLine="1482"/>
        <w:rPr>
          <w:rFonts w:ascii="Times New Roman" w:hAnsi="Times New Roman"/>
        </w:rPr>
      </w:pPr>
    </w:p>
    <w:p w:rsidR="0071011B" w:rsidRPr="00181BB1" w:rsidRDefault="0071011B" w:rsidP="008A4390">
      <w:pPr>
        <w:spacing w:after="0" w:line="240" w:lineRule="auto"/>
        <w:ind w:left="-66" w:right="-284" w:firstLine="1482"/>
        <w:rPr>
          <w:rFonts w:ascii="Times New Roman" w:hAnsi="Times New Roman"/>
        </w:rPr>
      </w:pPr>
    </w:p>
    <w:p w:rsidR="0071011B" w:rsidRDefault="0071011B" w:rsidP="008A4390">
      <w:pPr>
        <w:spacing w:after="0" w:line="240" w:lineRule="auto"/>
        <w:ind w:left="-66" w:right="-284" w:firstLine="1482"/>
        <w:rPr>
          <w:rFonts w:ascii="Times New Roman" w:hAnsi="Times New Roman"/>
          <w:lang w:val="uk-UA"/>
        </w:rPr>
      </w:pPr>
    </w:p>
    <w:p w:rsidR="0071011B" w:rsidRPr="00850DEC" w:rsidRDefault="007C3BE7" w:rsidP="008A4390">
      <w:pPr>
        <w:spacing w:after="0" w:line="240" w:lineRule="auto"/>
        <w:ind w:left="-66" w:right="-284" w:firstLine="14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2  </w:t>
      </w:r>
      <w:r w:rsidR="0071011B" w:rsidRPr="00850DEC">
        <w:rPr>
          <w:rFonts w:ascii="Times New Roman" w:hAnsi="Times New Roman"/>
          <w:b/>
          <w:sz w:val="28"/>
          <w:szCs w:val="28"/>
          <w:lang w:val="uk-UA"/>
        </w:rPr>
        <w:t>Одержання характеристик об</w:t>
      </w:r>
      <w:r w:rsidR="0071011B" w:rsidRPr="00850DEC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управління</w:t>
      </w:r>
    </w:p>
    <w:p w:rsidR="0071011B" w:rsidRPr="00850DEC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2.1 Отримання передаточної функції об</w:t>
      </w:r>
      <w:r w:rsidRPr="00850DEC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 на основі структурних перетворень заданої схеми для 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канала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управління.</w:t>
      </w:r>
    </w:p>
    <w:p w:rsidR="0071011B" w:rsidRPr="00850DEC" w:rsidRDefault="001C4FCF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7750" cy="1466850"/>
            <wp:effectExtent l="19050" t="0" r="0" b="0"/>
            <wp:docPr id="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11B" w:rsidRPr="00850DEC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Рисунок 1 – Структурна схема об</w:t>
      </w:r>
      <w:r w:rsidRPr="00850DEC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управління. </w:t>
      </w:r>
    </w:p>
    <w:p w:rsidR="0071011B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2.1.1 Перетворюємо послідовно з</w:t>
      </w:r>
      <w:r w:rsidRPr="00850DEC">
        <w:rPr>
          <w:rFonts w:ascii="Times New Roman" w:hAnsi="Times New Roman"/>
          <w:sz w:val="28"/>
          <w:szCs w:val="28"/>
        </w:rPr>
        <w:t>’</w:t>
      </w:r>
      <w:r w:rsidRPr="00850DEC">
        <w:rPr>
          <w:rFonts w:ascii="Times New Roman" w:hAnsi="Times New Roman"/>
          <w:sz w:val="28"/>
          <w:szCs w:val="28"/>
          <w:lang w:val="uk-UA"/>
        </w:rPr>
        <w:t>єднанні ланки.</w:t>
      </w:r>
    </w:p>
    <w:p w:rsidR="00681B07" w:rsidRPr="00850DEC" w:rsidRDefault="004C3D17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  <w:r>
        <w:object w:dxaOrig="53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95pt;height:31.9pt" o:ole="">
            <v:imagedata r:id="rId9" o:title=""/>
          </v:shape>
          <o:OLEObject Type="Embed" ProgID="Mathcad" ShapeID="_x0000_i1025" DrawAspect="Content" ObjectID="_1452934582" r:id="rId10"/>
        </w:object>
      </w:r>
      <w:r w:rsidR="007C3BE7">
        <w:t xml:space="preserve">           </w:t>
      </w:r>
    </w:p>
    <w:p w:rsidR="0071011B" w:rsidRPr="00850DEC" w:rsidRDefault="0071011B" w:rsidP="003D6CDE">
      <w:pPr>
        <w:spacing w:after="0" w:line="240" w:lineRule="auto"/>
        <w:ind w:left="-774" w:right="-284" w:firstLine="207"/>
        <w:jc w:val="center"/>
        <w:rPr>
          <w:rFonts w:ascii="Times New Roman" w:hAnsi="Times New Roman"/>
        </w:rPr>
      </w:pPr>
    </w:p>
    <w:p w:rsidR="0071011B" w:rsidRPr="00850DEC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</w:rPr>
        <w:t>2</w:t>
      </w:r>
      <w:r w:rsidRPr="00850DEC">
        <w:rPr>
          <w:rFonts w:ascii="Times New Roman" w:hAnsi="Times New Roman"/>
          <w:sz w:val="28"/>
          <w:szCs w:val="28"/>
          <w:lang w:val="uk-UA"/>
        </w:rPr>
        <w:t>.1.2 Отримали передаточну функцію об</w:t>
      </w:r>
      <w:r w:rsidRPr="00850DEC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</w:t>
      </w:r>
      <w:r w:rsidRPr="00850DEC">
        <w:rPr>
          <w:rFonts w:ascii="Times New Roman" w:hAnsi="Times New Roman"/>
          <w:sz w:val="28"/>
          <w:szCs w:val="28"/>
        </w:rPr>
        <w:t xml:space="preserve"> </w:t>
      </w:r>
      <w:r w:rsidRPr="00850DEC">
        <w:rPr>
          <w:rFonts w:ascii="Times New Roman" w:hAnsi="Times New Roman"/>
          <w:sz w:val="28"/>
          <w:szCs w:val="28"/>
          <w:lang w:val="uk-UA"/>
        </w:rPr>
        <w:t>по каналу управління.</w:t>
      </w:r>
    </w:p>
    <w:p w:rsidR="0071011B" w:rsidRPr="00850DEC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  <w:lang w:val="uk-UA"/>
        </w:rPr>
      </w:pPr>
    </w:p>
    <w:p w:rsidR="0071011B" w:rsidRPr="00850DEC" w:rsidRDefault="00681B07" w:rsidP="003D6CDE">
      <w:pPr>
        <w:spacing w:after="0" w:line="240" w:lineRule="auto"/>
        <w:ind w:left="-774" w:right="-284" w:firstLine="207"/>
        <w:jc w:val="center"/>
        <w:rPr>
          <w:rFonts w:ascii="Times New Roman" w:hAnsi="Times New Roman"/>
        </w:rPr>
      </w:pPr>
      <w:r>
        <w:object w:dxaOrig="2925" w:dyaOrig="660">
          <v:shape id="_x0000_i1026" type="#_x0000_t75" style="width:146.7pt;height:31.9pt" o:ole="">
            <v:imagedata r:id="rId11" o:title=""/>
          </v:shape>
          <o:OLEObject Type="Embed" ProgID="Mathcad" ShapeID="_x0000_i1026" DrawAspect="Content" ObjectID="_1452934583" r:id="rId12"/>
        </w:object>
      </w:r>
    </w:p>
    <w:p w:rsidR="0071011B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  <w:lang w:val="en-US"/>
        </w:rPr>
      </w:pPr>
    </w:p>
    <w:p w:rsidR="0071011B" w:rsidRPr="00850DEC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</w:rPr>
        <w:t>2</w:t>
      </w:r>
      <w:r w:rsidRPr="00850DEC">
        <w:rPr>
          <w:rFonts w:ascii="Times New Roman" w:hAnsi="Times New Roman"/>
          <w:sz w:val="28"/>
          <w:szCs w:val="28"/>
          <w:lang w:val="uk-UA"/>
        </w:rPr>
        <w:t>.1.3 Отримали частотну передаточну функцію об</w:t>
      </w:r>
      <w:r w:rsidRPr="00850DEC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 в </w:t>
      </w:r>
      <w:proofErr w:type="gramStart"/>
      <w:r w:rsidRPr="00850DEC">
        <w:rPr>
          <w:rFonts w:ascii="Times New Roman" w:hAnsi="Times New Roman"/>
          <w:sz w:val="28"/>
          <w:szCs w:val="28"/>
          <w:lang w:val="uk-UA"/>
        </w:rPr>
        <w:t>комплексному</w:t>
      </w:r>
      <w:proofErr w:type="gramEnd"/>
      <w:r w:rsidRPr="00850DEC">
        <w:rPr>
          <w:rFonts w:ascii="Times New Roman" w:hAnsi="Times New Roman"/>
          <w:sz w:val="28"/>
          <w:szCs w:val="28"/>
          <w:lang w:val="uk-UA"/>
        </w:rPr>
        <w:t xml:space="preserve"> вигляді заміняючи </w:t>
      </w:r>
      <w:r w:rsidRPr="00850DEC">
        <w:rPr>
          <w:rFonts w:ascii="Times New Roman" w:hAnsi="Times New Roman"/>
          <w:sz w:val="28"/>
          <w:szCs w:val="28"/>
          <w:lang w:val="en-US"/>
        </w:rPr>
        <w:t>s</w:t>
      </w:r>
      <w:r w:rsidRPr="00850DEC">
        <w:rPr>
          <w:rFonts w:ascii="Times New Roman" w:hAnsi="Times New Roman"/>
          <w:sz w:val="28"/>
          <w:szCs w:val="28"/>
        </w:rPr>
        <w:t xml:space="preserve"> </w:t>
      </w:r>
      <w:r w:rsidRPr="00850DEC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5A1EF1" w:rsidRPr="00850DEC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850DEC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 w:rsidRPr="005A1EF1">
        <w:rPr>
          <w:rFonts w:ascii="Times New Roman" w:hAnsi="Times New Roman"/>
        </w:rPr>
        <w:pict>
          <v:shape id="_x0000_i1027" type="#_x0000_t75" style="width:20.4pt;height:17pt" equationxml="&lt;">
            <v:imagedata r:id="rId13" o:title="" chromakey="white"/>
          </v:shape>
        </w:pict>
      </w:r>
      <w:r w:rsidRPr="00850DEC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850DEC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="004203ED" w:rsidRPr="005A1EF1">
        <w:rPr>
          <w:rFonts w:ascii="Times New Roman" w:hAnsi="Times New Roman"/>
        </w:rPr>
        <w:pict>
          <v:shape id="_x0000_i1028" type="#_x0000_t75" style="width:20.4pt;height:17pt" equationxml="&lt;">
            <v:imagedata r:id="rId13" o:title="" chromakey="white"/>
          </v:shape>
        </w:pict>
      </w:r>
      <w:r w:rsidR="005A1EF1" w:rsidRPr="00850DEC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850DEC">
        <w:rPr>
          <w:rFonts w:ascii="Times New Roman" w:hAnsi="Times New Roman"/>
          <w:sz w:val="28"/>
          <w:szCs w:val="28"/>
          <w:lang w:val="uk-UA"/>
        </w:rPr>
        <w:t>.</w:t>
      </w:r>
    </w:p>
    <w:p w:rsidR="0071011B" w:rsidRPr="008A4390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</w:rPr>
      </w:pPr>
    </w:p>
    <w:p w:rsidR="0071011B" w:rsidRDefault="00681B07" w:rsidP="008A4390">
      <w:pPr>
        <w:spacing w:after="0" w:line="240" w:lineRule="auto"/>
        <w:ind w:left="-774" w:right="-284" w:firstLine="207"/>
      </w:pPr>
      <w:r>
        <w:object w:dxaOrig="8835" w:dyaOrig="840">
          <v:shape id="_x0000_i1029" type="#_x0000_t75" style="width:442.85pt;height:42.1pt" o:ole="">
            <v:imagedata r:id="rId14" o:title=""/>
          </v:shape>
          <o:OLEObject Type="Embed" ProgID="Mathcad" ShapeID="_x0000_i1029" DrawAspect="Content" ObjectID="_1452934584" r:id="rId15"/>
        </w:object>
      </w:r>
    </w:p>
    <w:p w:rsidR="00581023" w:rsidRPr="00681B07" w:rsidRDefault="00581023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</w:rPr>
      </w:pPr>
    </w:p>
    <w:p w:rsidR="0071011B" w:rsidRPr="00850DEC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</w:rPr>
      </w:pPr>
      <w:r w:rsidRPr="00850DEC">
        <w:rPr>
          <w:rFonts w:ascii="Times New Roman" w:hAnsi="Times New Roman"/>
          <w:sz w:val="28"/>
          <w:szCs w:val="28"/>
        </w:rPr>
        <w:t>2</w:t>
      </w:r>
      <w:r w:rsidRPr="00850DEC">
        <w:rPr>
          <w:rFonts w:ascii="Times New Roman" w:hAnsi="Times New Roman"/>
          <w:sz w:val="28"/>
          <w:szCs w:val="28"/>
          <w:lang w:val="uk-UA"/>
        </w:rPr>
        <w:t>.2 Отримали частотну передаточну функцію об</w:t>
      </w:r>
      <w:r w:rsidRPr="00850DEC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 в показовому вигляді заміняючи</w:t>
      </w:r>
      <w:r w:rsidRPr="00850DEC">
        <w:rPr>
          <w:rFonts w:ascii="Times New Roman" w:hAnsi="Times New Roman"/>
          <w:sz w:val="28"/>
          <w:szCs w:val="28"/>
        </w:rPr>
        <w:t>.</w:t>
      </w:r>
    </w:p>
    <w:p w:rsidR="0071011B" w:rsidRPr="008A4390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</w:rPr>
      </w:pPr>
    </w:p>
    <w:p w:rsidR="0071011B" w:rsidRDefault="007C3BE7" w:rsidP="008A4390">
      <w:pPr>
        <w:spacing w:after="0" w:line="240" w:lineRule="auto"/>
        <w:ind w:left="-774" w:right="-284" w:firstLine="207"/>
      </w:pPr>
      <w:r>
        <w:object w:dxaOrig="8340" w:dyaOrig="870">
          <v:shape id="_x0000_i1030" type="#_x0000_t75" style="width:417.05pt;height:43.45pt" o:ole="">
            <v:imagedata r:id="rId16" o:title=""/>
          </v:shape>
          <o:OLEObject Type="Embed" ProgID="Mathcad" ShapeID="_x0000_i1030" DrawAspect="Content" ObjectID="_1452934585" r:id="rId17"/>
        </w:object>
      </w:r>
    </w:p>
    <w:p w:rsidR="00581023" w:rsidRDefault="00581023" w:rsidP="008A4390">
      <w:pPr>
        <w:spacing w:after="0" w:line="240" w:lineRule="auto"/>
        <w:ind w:left="-774" w:right="-284" w:firstLine="207"/>
      </w:pPr>
    </w:p>
    <w:p w:rsidR="00476E17" w:rsidRDefault="007C3BE7" w:rsidP="008A4390">
      <w:pPr>
        <w:spacing w:after="0" w:line="240" w:lineRule="auto"/>
        <w:ind w:left="-774" w:right="-284" w:firstLine="207"/>
      </w:pPr>
      <w:r>
        <w:object w:dxaOrig="4140" w:dyaOrig="840">
          <v:shape id="_x0000_i1031" type="#_x0000_t75" style="width:206.5pt;height:42.1pt" o:ole="">
            <v:imagedata r:id="rId18" o:title=""/>
          </v:shape>
          <o:OLEObject Type="Embed" ProgID="Mathcad" ShapeID="_x0000_i1031" DrawAspect="Content" ObjectID="_1452934586" r:id="rId19"/>
        </w:object>
      </w:r>
    </w:p>
    <w:p w:rsidR="00581023" w:rsidRPr="006B19D5" w:rsidRDefault="00581023" w:rsidP="008A4390">
      <w:pPr>
        <w:spacing w:after="0" w:line="240" w:lineRule="auto"/>
        <w:ind w:left="-774" w:right="-284" w:firstLine="207"/>
        <w:rPr>
          <w:rFonts w:ascii="Times New Roman" w:hAnsi="Times New Roman"/>
          <w:i/>
          <w:sz w:val="28"/>
          <w:szCs w:val="28"/>
          <w:lang w:val="en-US"/>
        </w:rPr>
      </w:pPr>
    </w:p>
    <w:p w:rsidR="0071011B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  <w:lang w:val="en-US"/>
        </w:rPr>
      </w:pPr>
    </w:p>
    <w:p w:rsidR="0071011B" w:rsidRPr="008A4390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>2.3 Будуємо звичайну і логарифмічну амплітудну фазочастотну характеристики об</w:t>
      </w:r>
      <w:r w:rsidRPr="00850DEC">
        <w:rPr>
          <w:rFonts w:ascii="Times New Roman" w:hAnsi="Times New Roman"/>
          <w:sz w:val="28"/>
          <w:szCs w:val="28"/>
        </w:rPr>
        <w:t>’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850DEC">
        <w:rPr>
          <w:rFonts w:ascii="Times New Roman" w:hAnsi="Times New Roman"/>
          <w:sz w:val="28"/>
          <w:szCs w:val="28"/>
          <w:lang w:val="uk-UA"/>
        </w:rPr>
        <w:t xml:space="preserve"> управління</w:t>
      </w:r>
      <w:r w:rsidRPr="00850DEC">
        <w:rPr>
          <w:rFonts w:ascii="Times New Roman" w:hAnsi="Times New Roman"/>
          <w:sz w:val="28"/>
          <w:szCs w:val="28"/>
        </w:rPr>
        <w:t xml:space="preserve"> </w:t>
      </w:r>
      <w:r w:rsidRPr="00850DEC">
        <w:rPr>
          <w:rFonts w:ascii="Times New Roman" w:hAnsi="Times New Roman"/>
          <w:sz w:val="28"/>
          <w:szCs w:val="28"/>
          <w:lang w:val="uk-UA"/>
        </w:rPr>
        <w:t>по каналу управління.</w:t>
      </w:r>
    </w:p>
    <w:p w:rsidR="0071011B" w:rsidRPr="009F679C" w:rsidRDefault="0071011B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</w:rPr>
      </w:pPr>
    </w:p>
    <w:p w:rsidR="0071011B" w:rsidRPr="00CF6F7D" w:rsidRDefault="00581023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2835910</wp:posOffset>
            </wp:positionH>
            <wp:positionV relativeFrom="paragraph">
              <wp:posOffset>116205</wp:posOffset>
            </wp:positionV>
            <wp:extent cx="3571240" cy="2427605"/>
            <wp:effectExtent l="0" t="0" r="0" b="0"/>
            <wp:wrapThrough wrapText="bothSides">
              <wp:wrapPolygon edited="0">
                <wp:start x="12213" y="1017"/>
                <wp:lineTo x="2650" y="1187"/>
                <wp:lineTo x="2650" y="3729"/>
                <wp:lineTo x="2074" y="5594"/>
                <wp:lineTo x="2074" y="6102"/>
                <wp:lineTo x="2650" y="6441"/>
                <wp:lineTo x="461" y="7628"/>
                <wp:lineTo x="0" y="8136"/>
                <wp:lineTo x="0" y="10848"/>
                <wp:lineTo x="1037" y="11865"/>
                <wp:lineTo x="2650" y="11865"/>
                <wp:lineTo x="2650" y="17798"/>
                <wp:lineTo x="9448" y="20001"/>
                <wp:lineTo x="10716" y="20001"/>
                <wp:lineTo x="11061" y="21018"/>
                <wp:lineTo x="11868" y="21018"/>
                <wp:lineTo x="12098" y="20849"/>
                <wp:lineTo x="11637" y="20001"/>
                <wp:lineTo x="20164" y="17628"/>
                <wp:lineTo x="20164" y="6441"/>
                <wp:lineTo x="20740" y="6441"/>
                <wp:lineTo x="20740" y="5424"/>
                <wp:lineTo x="20164" y="3729"/>
                <wp:lineTo x="20394" y="1187"/>
                <wp:lineTo x="13250" y="1017"/>
                <wp:lineTo x="12213" y="1017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011B" w:rsidRPr="00C543F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F6F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133725" cy="218122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11B" w:rsidRPr="00C543FB" w:rsidRDefault="0071011B" w:rsidP="008A4390">
      <w:pPr>
        <w:tabs>
          <w:tab w:val="center" w:pos="4677"/>
        </w:tabs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712687">
        <w:rPr>
          <w:rFonts w:ascii="Times New Roman" w:hAnsi="Times New Roman"/>
          <w:sz w:val="28"/>
          <w:szCs w:val="28"/>
        </w:rPr>
        <w:t>)</w:t>
      </w:r>
      <w:r w:rsidRPr="0071268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б)</w:t>
      </w:r>
    </w:p>
    <w:p w:rsidR="006B19D5" w:rsidRPr="005B5638" w:rsidRDefault="0071011B" w:rsidP="005B5638">
      <w:pPr>
        <w:ind w:left="708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50DEC">
        <w:rPr>
          <w:rFonts w:ascii="Times New Roman" w:hAnsi="Times New Roman"/>
          <w:sz w:val="28"/>
          <w:szCs w:val="28"/>
          <w:lang w:val="uk-UA"/>
        </w:rPr>
        <w:t xml:space="preserve">Рисунок 2 </w:t>
      </w:r>
      <w:proofErr w:type="spellStart"/>
      <w:r w:rsidRPr="00850DEC">
        <w:rPr>
          <w:rFonts w:ascii="Times New Roman" w:hAnsi="Times New Roman"/>
          <w:sz w:val="28"/>
          <w:szCs w:val="28"/>
          <w:lang w:val="uk-UA"/>
        </w:rPr>
        <w:t>–</w:t>
      </w:r>
      <w:r w:rsidRPr="004B528C">
        <w:rPr>
          <w:rFonts w:ascii="Times New Roman" w:hAnsi="Times New Roman"/>
          <w:sz w:val="28"/>
          <w:szCs w:val="28"/>
          <w:lang w:val="uk-UA"/>
        </w:rPr>
        <w:t>Амплітудна</w:t>
      </w:r>
      <w:proofErr w:type="spellEnd"/>
      <w:r w:rsidRPr="004B528C">
        <w:rPr>
          <w:rFonts w:ascii="Times New Roman" w:hAnsi="Times New Roman"/>
          <w:sz w:val="28"/>
          <w:szCs w:val="28"/>
          <w:lang w:val="uk-UA"/>
        </w:rPr>
        <w:t xml:space="preserve"> фазочастотна характеристика об</w:t>
      </w:r>
      <w:r w:rsidRPr="004B528C">
        <w:rPr>
          <w:rFonts w:ascii="Times New Roman" w:hAnsi="Times New Roman"/>
          <w:sz w:val="28"/>
          <w:szCs w:val="28"/>
        </w:rPr>
        <w:t>’</w:t>
      </w:r>
      <w:proofErr w:type="spellStart"/>
      <w:r w:rsidRPr="004B528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4B528C">
        <w:rPr>
          <w:rFonts w:ascii="Times New Roman" w:hAnsi="Times New Roman"/>
          <w:sz w:val="28"/>
          <w:szCs w:val="28"/>
          <w:lang w:val="uk-UA"/>
        </w:rPr>
        <w:t xml:space="preserve"> управління по каналу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5B5638">
        <w:rPr>
          <w:rFonts w:ascii="Times New Roman" w:hAnsi="Times New Roman"/>
          <w:sz w:val="28"/>
          <w:szCs w:val="28"/>
          <w:lang w:val="uk-UA"/>
        </w:rPr>
        <w:t>а) звичайна; б) логарифмічна</w:t>
      </w:r>
    </w:p>
    <w:p w:rsidR="0071011B" w:rsidRPr="004203ED" w:rsidRDefault="004C3D17" w:rsidP="004C3D17">
      <w:pPr>
        <w:ind w:left="-851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2.4</w:t>
      </w:r>
      <w:r w:rsidRPr="004C3D17">
        <w:rPr>
          <w:rFonts w:ascii="Sylfaen" w:hAnsi="Sylfaen"/>
          <w:sz w:val="28"/>
          <w:szCs w:val="28"/>
        </w:rPr>
        <w:t>.1</w:t>
      </w:r>
      <w:r w:rsidR="0071011B" w:rsidRPr="003A1182">
        <w:rPr>
          <w:rFonts w:ascii="Times New Roman" w:hAnsi="Times New Roman"/>
          <w:sz w:val="28"/>
          <w:szCs w:val="28"/>
          <w:lang w:val="uk-UA"/>
        </w:rPr>
        <w:t>Будуємо асимптотичну логарифмічну амплітудну характеристику об</w:t>
      </w:r>
      <w:r w:rsidR="0071011B" w:rsidRPr="003A1182">
        <w:rPr>
          <w:rFonts w:ascii="Times New Roman" w:hAnsi="Times New Roman"/>
          <w:sz w:val="28"/>
          <w:szCs w:val="28"/>
        </w:rPr>
        <w:t>’</w:t>
      </w:r>
      <w:proofErr w:type="spellStart"/>
      <w:r w:rsidR="0071011B" w:rsidRPr="003A1182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="0071011B" w:rsidRPr="003A1182">
        <w:rPr>
          <w:rFonts w:ascii="Times New Roman" w:hAnsi="Times New Roman"/>
          <w:sz w:val="28"/>
          <w:szCs w:val="28"/>
          <w:lang w:val="uk-UA"/>
        </w:rPr>
        <w:t xml:space="preserve"> управління методом сполучних частот.</w:t>
      </w:r>
    </w:p>
    <w:p w:rsidR="004C3D17" w:rsidRPr="004C3D17" w:rsidRDefault="004C3D17" w:rsidP="004C3D17">
      <w:pPr>
        <w:ind w:left="-851" w:firstLine="85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2510287" cy="431187"/>
            <wp:effectExtent l="0" t="0" r="0" b="0"/>
            <wp:docPr id="7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8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9D5" w:rsidRDefault="004C3D17" w:rsidP="004C3D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C3D17">
        <w:rPr>
          <w:rFonts w:ascii="Arial" w:hAnsi="Arial" w:cs="Arial"/>
          <w:sz w:val="20"/>
          <w:szCs w:val="20"/>
          <w:lang w:eastAsia="ru-RU"/>
        </w:rPr>
        <w:t xml:space="preserve">      </w:t>
      </w:r>
      <w:r w:rsidR="006B19D5">
        <w:rPr>
          <w:rFonts w:ascii="Times New Roman" w:hAnsi="Times New Roman"/>
          <w:sz w:val="28"/>
          <w:szCs w:val="28"/>
          <w:lang w:val="uk-UA"/>
        </w:rPr>
        <w:t xml:space="preserve">2.4.2 Поліном знаменника має три дійсних корені, кожен з яких відповідає множнику у вигляді поліному першого порядку виду </w:t>
      </w:r>
      <w:r w:rsidR="006B19D5" w:rsidRPr="004F5B15">
        <w:rPr>
          <w:rFonts w:ascii="Times New Roman" w:hAnsi="Times New Roman"/>
          <w:sz w:val="28"/>
          <w:szCs w:val="28"/>
        </w:rPr>
        <w:t>(</w:t>
      </w:r>
      <w:r w:rsidR="006B19D5">
        <w:rPr>
          <w:rFonts w:ascii="Times New Roman" w:hAnsi="Times New Roman"/>
          <w:sz w:val="28"/>
          <w:szCs w:val="28"/>
          <w:lang w:val="en-US"/>
        </w:rPr>
        <w:t>s</w:t>
      </w:r>
      <w:r w:rsidR="006B19D5" w:rsidRPr="004F5B15">
        <w:rPr>
          <w:rFonts w:ascii="Times New Roman" w:hAnsi="Times New Roman"/>
          <w:sz w:val="28"/>
          <w:szCs w:val="28"/>
        </w:rPr>
        <w:t xml:space="preserve"> </w:t>
      </w:r>
      <w:r w:rsidR="006B19D5">
        <w:rPr>
          <w:rFonts w:ascii="Times New Roman" w:hAnsi="Times New Roman"/>
          <w:sz w:val="28"/>
          <w:szCs w:val="28"/>
        </w:rPr>
        <w:t>–</w:t>
      </w:r>
      <w:r w:rsidR="006B19D5" w:rsidRPr="004F5B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19D5">
        <w:rPr>
          <w:rFonts w:ascii="Times New Roman" w:hAnsi="Times New Roman"/>
          <w:sz w:val="28"/>
          <w:szCs w:val="28"/>
          <w:lang w:val="en-US"/>
        </w:rPr>
        <w:t>s</w:t>
      </w:r>
      <w:r w:rsidR="006B19D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6B19D5" w:rsidRPr="004F5B15">
        <w:rPr>
          <w:rFonts w:ascii="Times New Roman" w:hAnsi="Times New Roman"/>
          <w:sz w:val="28"/>
          <w:szCs w:val="28"/>
        </w:rPr>
        <w:t>)</w:t>
      </w:r>
      <w:r w:rsidR="006B19D5">
        <w:rPr>
          <w:rFonts w:ascii="Times New Roman" w:hAnsi="Times New Roman"/>
          <w:sz w:val="28"/>
          <w:szCs w:val="28"/>
          <w:lang w:val="uk-UA"/>
        </w:rPr>
        <w:t xml:space="preserve">, де </w:t>
      </w:r>
      <w:r w:rsidR="006B19D5">
        <w:rPr>
          <w:rFonts w:ascii="Times New Roman" w:hAnsi="Times New Roman"/>
          <w:sz w:val="28"/>
          <w:szCs w:val="28"/>
          <w:lang w:val="en-US"/>
        </w:rPr>
        <w:t>s</w:t>
      </w:r>
      <w:r w:rsidR="006B19D5">
        <w:rPr>
          <w:rFonts w:ascii="Times New Roman" w:hAnsi="Times New Roman"/>
          <w:sz w:val="28"/>
          <w:szCs w:val="28"/>
          <w:lang w:val="uk-UA"/>
        </w:rPr>
        <w:t xml:space="preserve"> – значення коренів. Знаменник буде мати вид: (</w:t>
      </w:r>
      <w:r w:rsidR="006B19D5">
        <w:rPr>
          <w:rFonts w:ascii="Times New Roman" w:hAnsi="Times New Roman"/>
          <w:sz w:val="28"/>
          <w:szCs w:val="28"/>
          <w:lang w:val="en-US"/>
        </w:rPr>
        <w:t>s</w:t>
      </w:r>
      <w:r w:rsidR="00CF70B6">
        <w:rPr>
          <w:rFonts w:ascii="Times New Roman" w:hAnsi="Times New Roman"/>
          <w:sz w:val="28"/>
          <w:szCs w:val="28"/>
        </w:rPr>
        <w:t xml:space="preserve"> + 20</w:t>
      </w:r>
      <w:r w:rsidR="006B19D5">
        <w:rPr>
          <w:rFonts w:ascii="Times New Roman" w:hAnsi="Times New Roman"/>
          <w:sz w:val="28"/>
          <w:szCs w:val="28"/>
          <w:lang w:val="uk-UA"/>
        </w:rPr>
        <w:t>)(</w:t>
      </w:r>
      <w:r w:rsidR="006B19D5">
        <w:rPr>
          <w:rFonts w:ascii="Times New Roman" w:hAnsi="Times New Roman"/>
          <w:sz w:val="28"/>
          <w:szCs w:val="28"/>
          <w:lang w:val="en-US"/>
        </w:rPr>
        <w:t>s</w:t>
      </w:r>
      <w:r w:rsidR="00CF70B6">
        <w:rPr>
          <w:rFonts w:ascii="Times New Roman" w:hAnsi="Times New Roman"/>
          <w:sz w:val="28"/>
          <w:szCs w:val="28"/>
        </w:rPr>
        <w:t xml:space="preserve"> + </w:t>
      </w:r>
      <w:r w:rsidR="00CF70B6">
        <w:rPr>
          <w:rFonts w:ascii="Times New Roman" w:hAnsi="Times New Roman"/>
          <w:sz w:val="28"/>
          <w:szCs w:val="28"/>
          <w:lang w:val="uk-UA"/>
        </w:rPr>
        <w:t>5</w:t>
      </w:r>
      <w:r w:rsidR="006B19D5">
        <w:rPr>
          <w:rFonts w:ascii="Times New Roman" w:hAnsi="Times New Roman"/>
          <w:sz w:val="28"/>
          <w:szCs w:val="28"/>
          <w:lang w:val="uk-UA"/>
        </w:rPr>
        <w:t>)</w:t>
      </w:r>
      <w:r w:rsidR="006B19D5" w:rsidRPr="004F5B15">
        <w:rPr>
          <w:rFonts w:ascii="Times New Roman" w:hAnsi="Times New Roman"/>
          <w:sz w:val="28"/>
          <w:szCs w:val="28"/>
        </w:rPr>
        <w:t>.</w:t>
      </w:r>
      <w:r w:rsidR="006B19D5">
        <w:rPr>
          <w:rFonts w:ascii="Times New Roman" w:hAnsi="Times New Roman"/>
          <w:sz w:val="28"/>
          <w:szCs w:val="28"/>
          <w:lang w:val="uk-UA"/>
        </w:rPr>
        <w:t xml:space="preserve"> Кінцева передаточна функція буде мати вигляд:</w:t>
      </w:r>
    </w:p>
    <w:p w:rsidR="006B19D5" w:rsidRPr="004700EE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3D17" w:rsidRPr="004C3D17" w:rsidRDefault="004C3D17" w:rsidP="004C3D17">
      <w:pPr>
        <w:framePr w:w="3018" w:h="555" w:wrap="auto" w:vAnchor="text" w:hAnchor="text" w:x="81" w:y="1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6B19D5" w:rsidRPr="004203ED" w:rsidRDefault="006B19D5" w:rsidP="006B19D5">
      <w:pPr>
        <w:spacing w:after="0" w:line="240" w:lineRule="auto"/>
        <w:ind w:right="-284" w:firstLine="567"/>
        <w:jc w:val="center"/>
        <w:rPr>
          <w:rFonts w:ascii="Times New Roman" w:hAnsi="Times New Roman"/>
          <w:i/>
          <w:sz w:val="28"/>
          <w:szCs w:val="28"/>
        </w:rPr>
      </w:pPr>
    </w:p>
    <w:p w:rsidR="006B19D5" w:rsidRPr="004203ED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9D5" w:rsidRDefault="004C3D17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294130" cy="353695"/>
            <wp:effectExtent l="0" t="0" r="1270" b="0"/>
            <wp:docPr id="11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9D5" w:rsidRDefault="006B19D5" w:rsidP="006B19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2.4.3 Запишемо постійні часу елементарних ланок: 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1</w:t>
      </w:r>
      <w:r w:rsidR="00CF70B6">
        <w:rPr>
          <w:rFonts w:ascii="Times New Roman" w:hAnsi="Times New Roman"/>
          <w:sz w:val="28"/>
          <w:szCs w:val="28"/>
          <w:lang w:val="uk-UA"/>
        </w:rPr>
        <w:t xml:space="preserve"> = </w:t>
      </w:r>
      <w:r w:rsidR="009856F1" w:rsidRPr="009856F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с, </w:t>
      </w:r>
    </w:p>
    <w:p w:rsidR="006B19D5" w:rsidRDefault="006B19D5" w:rsidP="006B19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 w:rsidR="00CF70B6">
        <w:rPr>
          <w:rFonts w:ascii="Times New Roman" w:hAnsi="Times New Roman"/>
          <w:sz w:val="28"/>
          <w:szCs w:val="28"/>
          <w:lang w:val="uk-UA"/>
        </w:rPr>
        <w:t xml:space="preserve"> = 20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="009856F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 по ним знаходимо частоти спряження і розташуємо їх за зростанням:</w:t>
      </w:r>
    </w:p>
    <w:p w:rsidR="006B19D5" w:rsidRP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ω</w:t>
      </w:r>
      <w:r w:rsidRPr="006B19D5">
        <w:rPr>
          <w:rFonts w:ascii="Times New Roman" w:hAnsi="Times New Roman"/>
          <w:sz w:val="28"/>
          <w:szCs w:val="28"/>
          <w:vertAlign w:val="subscript"/>
        </w:rPr>
        <w:t>1</w:t>
      </w:r>
      <w:r w:rsidRPr="006B19D5">
        <w:rPr>
          <w:rFonts w:ascii="Times New Roman" w:hAnsi="Times New Roman"/>
          <w:sz w:val="28"/>
          <w:szCs w:val="28"/>
        </w:rPr>
        <w:t>=1/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6B19D5">
        <w:rPr>
          <w:rFonts w:ascii="Times New Roman" w:hAnsi="Times New Roman"/>
          <w:sz w:val="28"/>
          <w:szCs w:val="28"/>
          <w:vertAlign w:val="subscript"/>
        </w:rPr>
        <w:t>1</w:t>
      </w:r>
      <w:r w:rsidR="00722E3A">
        <w:rPr>
          <w:rFonts w:ascii="Times New Roman" w:hAnsi="Times New Roman"/>
          <w:sz w:val="28"/>
          <w:szCs w:val="28"/>
          <w:lang w:val="uk-UA"/>
        </w:rPr>
        <w:t>=1/</w:t>
      </w:r>
      <w:r w:rsidR="004203ED">
        <w:rPr>
          <w:rFonts w:ascii="Times New Roman" w:hAnsi="Times New Roman"/>
          <w:sz w:val="28"/>
          <w:szCs w:val="28"/>
        </w:rPr>
        <w:t>20</w:t>
      </w:r>
      <w:r w:rsidR="009856F1">
        <w:rPr>
          <w:rFonts w:ascii="Times New Roman" w:hAnsi="Times New Roman"/>
          <w:sz w:val="28"/>
          <w:szCs w:val="28"/>
          <w:lang w:val="uk-UA"/>
        </w:rPr>
        <w:t>=</w:t>
      </w:r>
      <w:r w:rsidR="00722E3A">
        <w:rPr>
          <w:rFonts w:ascii="Times New Roman" w:hAnsi="Times New Roman"/>
          <w:sz w:val="28"/>
          <w:szCs w:val="28"/>
          <w:lang w:val="uk-UA"/>
        </w:rPr>
        <w:t>0.</w:t>
      </w:r>
      <w:r w:rsidR="004203ED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-1</w:t>
      </w:r>
    </w:p>
    <w:p w:rsidR="006B19D5" w:rsidRP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6B19D5" w:rsidRPr="00722E3A" w:rsidRDefault="006B19D5" w:rsidP="00722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ω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=1/Т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 w:rsidR="004203ED">
        <w:rPr>
          <w:rFonts w:ascii="Times New Roman" w:hAnsi="Times New Roman"/>
          <w:sz w:val="28"/>
          <w:szCs w:val="28"/>
          <w:lang w:val="uk-UA"/>
        </w:rPr>
        <w:t>=1/5</w:t>
      </w:r>
      <w:r w:rsidR="009856F1">
        <w:rPr>
          <w:rFonts w:ascii="Times New Roman" w:hAnsi="Times New Roman"/>
          <w:sz w:val="28"/>
          <w:szCs w:val="28"/>
          <w:lang w:val="uk-UA"/>
        </w:rPr>
        <w:t>=</w:t>
      </w:r>
      <w:r w:rsidR="007D22B2">
        <w:rPr>
          <w:rFonts w:ascii="Times New Roman" w:hAnsi="Times New Roman"/>
          <w:sz w:val="28"/>
          <w:szCs w:val="28"/>
        </w:rPr>
        <w:t>0.</w:t>
      </w:r>
      <w:r w:rsidR="004203E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-1</w:t>
      </w:r>
    </w:p>
    <w:p w:rsidR="006B19D5" w:rsidRDefault="006B19D5" w:rsidP="006B19D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частоті </w:t>
      </w:r>
      <w:r w:rsidRPr="007A12DE">
        <w:rPr>
          <w:rFonts w:ascii="Times New Roman" w:hAnsi="Times New Roman"/>
          <w:sz w:val="28"/>
          <w:szCs w:val="28"/>
          <w:lang w:val="en-US"/>
        </w:rPr>
        <w:t>ω</w:t>
      </w:r>
      <w:r>
        <w:rPr>
          <w:rFonts w:ascii="Times New Roman" w:hAnsi="Times New Roman"/>
          <w:sz w:val="28"/>
          <w:szCs w:val="28"/>
          <w:lang w:val="uk-UA"/>
        </w:rPr>
        <w:t xml:space="preserve"> = 1 відкладаємо ординату, що дорівнює:</w:t>
      </w:r>
    </w:p>
    <w:p w:rsidR="006B19D5" w:rsidRPr="000E3118" w:rsidRDefault="006B19D5" w:rsidP="006B19D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0E3118">
        <w:rPr>
          <w:rFonts w:ascii="Times New Roman" w:hAnsi="Times New Roman"/>
          <w:sz w:val="28"/>
          <w:szCs w:val="28"/>
        </w:rPr>
        <w:t xml:space="preserve"> (1) = 20*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 w:rsidRPr="000E311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0E3118">
        <w:rPr>
          <w:rFonts w:ascii="Times New Roman" w:hAnsi="Times New Roman"/>
          <w:sz w:val="28"/>
          <w:szCs w:val="28"/>
        </w:rPr>
        <w:t xml:space="preserve"> = 20*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 w:rsidR="009856F1">
        <w:rPr>
          <w:rFonts w:ascii="Times New Roman" w:hAnsi="Times New Roman"/>
          <w:sz w:val="28"/>
          <w:szCs w:val="28"/>
        </w:rPr>
        <w:t xml:space="preserve"> </w:t>
      </w:r>
      <w:r w:rsidR="00CD7E02">
        <w:rPr>
          <w:rFonts w:ascii="Times New Roman" w:hAnsi="Times New Roman"/>
          <w:sz w:val="28"/>
          <w:szCs w:val="28"/>
          <w:lang w:val="uk-UA"/>
        </w:rPr>
        <w:t>5</w:t>
      </w:r>
      <w:r w:rsidRPr="000E3118">
        <w:rPr>
          <w:rFonts w:ascii="Times New Roman" w:hAnsi="Times New Roman"/>
          <w:sz w:val="28"/>
          <w:szCs w:val="28"/>
        </w:rPr>
        <w:t xml:space="preserve"> = </w:t>
      </w:r>
      <w:r w:rsidR="009856F1" w:rsidRPr="009856F1">
        <w:rPr>
          <w:rFonts w:ascii="Times New Roman" w:hAnsi="Times New Roman"/>
          <w:sz w:val="28"/>
          <w:szCs w:val="28"/>
        </w:rPr>
        <w:t>13.</w:t>
      </w:r>
      <w:r w:rsidR="009856F1" w:rsidRPr="00B852F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(точка А).</w:t>
      </w:r>
    </w:p>
    <w:p w:rsidR="006B19D5" w:rsidRDefault="006B19D5" w:rsidP="006B19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B19D5" w:rsidRDefault="006B19D5" w:rsidP="006B19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2.4.4 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По знайденим частотах </w:t>
      </w:r>
      <w:r>
        <w:rPr>
          <w:rFonts w:ascii="Times New Roman" w:hAnsi="Times New Roman"/>
          <w:sz w:val="28"/>
          <w:szCs w:val="28"/>
          <w:lang w:val="uk-UA"/>
        </w:rPr>
        <w:t>по</w:t>
      </w:r>
      <w:r w:rsidRPr="007A12DE">
        <w:rPr>
          <w:rFonts w:ascii="Times New Roman" w:hAnsi="Times New Roman"/>
          <w:sz w:val="28"/>
          <w:szCs w:val="28"/>
          <w:lang w:val="uk-UA"/>
        </w:rPr>
        <w:t>буду</w:t>
      </w:r>
      <w:r>
        <w:rPr>
          <w:rFonts w:ascii="Times New Roman" w:hAnsi="Times New Roman"/>
          <w:sz w:val="28"/>
          <w:szCs w:val="28"/>
          <w:lang w:val="uk-UA"/>
        </w:rPr>
        <w:t>вали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асимптотичну логарифмічну амплітудну характеристику об’єкту </w:t>
      </w:r>
      <w:r>
        <w:rPr>
          <w:rFonts w:ascii="Times New Roman" w:hAnsi="Times New Roman"/>
          <w:sz w:val="28"/>
          <w:szCs w:val="28"/>
          <w:lang w:val="uk-UA"/>
        </w:rPr>
        <w:t>керування, зображену на рисунку 4.</w:t>
      </w:r>
    </w:p>
    <w:p w:rsidR="00060A67" w:rsidRDefault="00060A67" w:rsidP="006B19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30C9" w:rsidRPr="009072C7" w:rsidRDefault="007E30C9" w:rsidP="00A40570">
      <w:pPr>
        <w:autoSpaceDE w:val="0"/>
        <w:autoSpaceDN w:val="0"/>
        <w:adjustRightInd w:val="0"/>
        <w:spacing w:after="0" w:line="240" w:lineRule="auto"/>
        <w:rPr>
          <w:noProof/>
          <w:lang w:eastAsia="ru-RU"/>
        </w:rPr>
      </w:pPr>
    </w:p>
    <w:p w:rsidR="007E30C9" w:rsidRPr="00A40570" w:rsidRDefault="00A40570" w:rsidP="00A40570">
      <w:pPr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048125" cy="4171950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Default="006B19D5" w:rsidP="006B19D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Рис</w:t>
      </w:r>
      <w:r w:rsidR="008747B4">
        <w:rPr>
          <w:rFonts w:ascii="Times New Roman" w:hAnsi="Times New Roman"/>
          <w:sz w:val="28"/>
          <w:szCs w:val="28"/>
          <w:lang w:val="uk-UA"/>
        </w:rPr>
        <w:t>унок</w:t>
      </w:r>
      <w:r w:rsidR="00995610"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– Асимптотична логарифмічна амплітудна характеристика </w:t>
      </w:r>
    </w:p>
    <w:p w:rsidR="00FF21CF" w:rsidRPr="00A760DD" w:rsidRDefault="006B19D5" w:rsidP="00A760D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керування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по каналу управління.</w:t>
      </w:r>
    </w:p>
    <w:p w:rsidR="00FF21CF" w:rsidRPr="009072C7" w:rsidRDefault="00FF21CF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9D5" w:rsidRPr="007A12DE" w:rsidRDefault="006B19D5" w:rsidP="006B19D5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Pr="007A12DE" w:rsidRDefault="006B19D5" w:rsidP="006B19D5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2.</w:t>
      </w:r>
      <w:r w:rsidRPr="007A12DE">
        <w:rPr>
          <w:rFonts w:ascii="Times New Roman" w:hAnsi="Times New Roman"/>
          <w:sz w:val="28"/>
          <w:szCs w:val="28"/>
        </w:rPr>
        <w:t>5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Отримання передаточної функції 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керува</w:t>
      </w:r>
      <w:r w:rsidRPr="007A12DE">
        <w:rPr>
          <w:rFonts w:ascii="Times New Roman" w:hAnsi="Times New Roman"/>
          <w:sz w:val="28"/>
          <w:szCs w:val="28"/>
          <w:lang w:val="uk-UA"/>
        </w:rPr>
        <w:t>ння на основі структурних перетворень заданої схеми для канал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збурення.</w:t>
      </w:r>
    </w:p>
    <w:p w:rsidR="006B19D5" w:rsidRDefault="006B19D5" w:rsidP="006B19D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2.</w:t>
      </w:r>
      <w:r w:rsidRPr="007A12DE">
        <w:rPr>
          <w:rFonts w:ascii="Times New Roman" w:hAnsi="Times New Roman"/>
          <w:sz w:val="28"/>
          <w:szCs w:val="28"/>
          <w:lang w:val="en-US"/>
        </w:rPr>
        <w:t>5</w:t>
      </w:r>
      <w:r w:rsidRPr="007A12DE">
        <w:rPr>
          <w:rFonts w:ascii="Times New Roman" w:hAnsi="Times New Roman"/>
          <w:sz w:val="28"/>
          <w:szCs w:val="28"/>
          <w:lang w:val="uk-UA"/>
        </w:rPr>
        <w:t>.1 Перетворюємо послідовно з</w:t>
      </w:r>
      <w:r w:rsidRPr="007A12DE">
        <w:rPr>
          <w:rFonts w:ascii="Times New Roman" w:hAnsi="Times New Roman"/>
          <w:sz w:val="28"/>
          <w:szCs w:val="28"/>
        </w:rPr>
        <w:t>’</w:t>
      </w:r>
      <w:r w:rsidRPr="007A12DE">
        <w:rPr>
          <w:rFonts w:ascii="Times New Roman" w:hAnsi="Times New Roman"/>
          <w:sz w:val="28"/>
          <w:szCs w:val="28"/>
          <w:lang w:val="uk-UA"/>
        </w:rPr>
        <w:t>єднанні ланки</w:t>
      </w:r>
    </w:p>
    <w:p w:rsidR="006B19D5" w:rsidRPr="00E6385A" w:rsidRDefault="006B19D5" w:rsidP="006B19D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</w:p>
    <w:p w:rsidR="006B19D5" w:rsidRPr="00FF21CF" w:rsidRDefault="00FF21CF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object w:dxaOrig="4320" w:dyaOrig="660">
          <v:shape id="_x0000_i1032" type="#_x0000_t75" style="width:3in;height:31.9pt" o:ole="">
            <v:imagedata r:id="rId25" o:title=""/>
          </v:shape>
          <o:OLEObject Type="Embed" ProgID="Mathcad" ShapeID="_x0000_i1032" DrawAspect="Content" ObjectID="_1452934587" r:id="rId26"/>
        </w:object>
      </w: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Pr="008A14E3" w:rsidRDefault="006B19D5" w:rsidP="008A14E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B19D5" w:rsidRPr="00E6385A" w:rsidRDefault="006B19D5" w:rsidP="006B19D5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7A12DE">
        <w:rPr>
          <w:rFonts w:ascii="Times New Roman" w:hAnsi="Times New Roman"/>
          <w:sz w:val="28"/>
          <w:szCs w:val="28"/>
        </w:rPr>
        <w:t>2</w:t>
      </w:r>
      <w:r w:rsidRPr="007A12DE">
        <w:rPr>
          <w:rFonts w:ascii="Times New Roman" w:hAnsi="Times New Roman"/>
          <w:sz w:val="28"/>
          <w:szCs w:val="28"/>
          <w:lang w:val="uk-UA"/>
        </w:rPr>
        <w:t>.</w:t>
      </w:r>
      <w:r w:rsidRPr="007A12DE">
        <w:rPr>
          <w:rFonts w:ascii="Times New Roman" w:hAnsi="Times New Roman"/>
          <w:sz w:val="28"/>
          <w:szCs w:val="28"/>
        </w:rPr>
        <w:t>5</w:t>
      </w:r>
      <w:r w:rsidRPr="007A12DE">
        <w:rPr>
          <w:rFonts w:ascii="Times New Roman" w:hAnsi="Times New Roman"/>
          <w:sz w:val="28"/>
          <w:szCs w:val="28"/>
          <w:lang w:val="uk-UA"/>
        </w:rPr>
        <w:t>.2 Отримали передаточну функцію 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управління</w:t>
      </w:r>
      <w:r w:rsidRPr="007A12DE">
        <w:rPr>
          <w:rFonts w:ascii="Times New Roman" w:hAnsi="Times New Roman"/>
          <w:sz w:val="28"/>
          <w:szCs w:val="28"/>
        </w:rPr>
        <w:t xml:space="preserve"> </w:t>
      </w:r>
      <w:r w:rsidRPr="007A12DE">
        <w:rPr>
          <w:rFonts w:ascii="Times New Roman" w:hAnsi="Times New Roman"/>
          <w:sz w:val="28"/>
          <w:szCs w:val="28"/>
          <w:lang w:val="uk-UA"/>
        </w:rPr>
        <w:t>по каналу збурення.</w:t>
      </w:r>
    </w:p>
    <w:p w:rsidR="006B19D5" w:rsidRPr="008A14E3" w:rsidRDefault="00FF21CF" w:rsidP="00FF2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object w:dxaOrig="2370" w:dyaOrig="660">
          <v:shape id="_x0000_i1033" type="#_x0000_t75" style="width:118.2pt;height:31.9pt" o:ole="">
            <v:imagedata r:id="rId27" o:title=""/>
          </v:shape>
          <o:OLEObject Type="Embed" ProgID="Mathcad" ShapeID="_x0000_i1033" DrawAspect="Content" ObjectID="_1452934588" r:id="rId28"/>
        </w:object>
      </w:r>
    </w:p>
    <w:p w:rsidR="006B19D5" w:rsidRPr="007A12DE" w:rsidRDefault="006B19D5" w:rsidP="006B19D5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B19D5">
        <w:rPr>
          <w:rFonts w:ascii="Times New Roman" w:hAnsi="Times New Roman"/>
          <w:sz w:val="28"/>
          <w:szCs w:val="28"/>
          <w:lang w:val="uk-UA"/>
        </w:rPr>
        <w:t>2</w:t>
      </w:r>
      <w:r w:rsidRPr="007A12DE">
        <w:rPr>
          <w:rFonts w:ascii="Times New Roman" w:hAnsi="Times New Roman"/>
          <w:sz w:val="28"/>
          <w:szCs w:val="28"/>
          <w:lang w:val="uk-UA"/>
        </w:rPr>
        <w:t>.</w:t>
      </w:r>
      <w:r w:rsidRPr="006B19D5">
        <w:rPr>
          <w:rFonts w:ascii="Times New Roman" w:hAnsi="Times New Roman"/>
          <w:sz w:val="28"/>
          <w:szCs w:val="28"/>
          <w:lang w:val="uk-UA"/>
        </w:rPr>
        <w:t>5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.3 </w:t>
      </w:r>
      <w:r>
        <w:rPr>
          <w:rFonts w:ascii="Times New Roman" w:hAnsi="Times New Roman"/>
          <w:sz w:val="28"/>
          <w:szCs w:val="28"/>
          <w:lang w:val="uk-UA"/>
        </w:rPr>
        <w:t>Отримуємо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частотну передаточну функцію об</w:t>
      </w:r>
      <w:r w:rsidRPr="006B19D5">
        <w:rPr>
          <w:rFonts w:ascii="Times New Roman" w:hAnsi="Times New Roman"/>
          <w:sz w:val="28"/>
          <w:szCs w:val="28"/>
          <w:lang w:val="uk-UA"/>
        </w:rPr>
        <w:t>’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єкту управління в </w:t>
      </w:r>
      <w:r>
        <w:rPr>
          <w:rFonts w:ascii="Times New Roman" w:hAnsi="Times New Roman"/>
          <w:sz w:val="28"/>
          <w:szCs w:val="28"/>
          <w:lang w:val="uk-UA"/>
        </w:rPr>
        <w:t>алгебраїчній формі,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заміняючи </w:t>
      </w:r>
      <w:r w:rsidRPr="007A12DE">
        <w:rPr>
          <w:rFonts w:ascii="Times New Roman" w:hAnsi="Times New Roman"/>
          <w:sz w:val="28"/>
          <w:szCs w:val="28"/>
          <w:lang w:val="en-US"/>
        </w:rPr>
        <w:t>s</w:t>
      </w:r>
      <w:r w:rsidRPr="006B19D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  <w:lang w:val="uk-UA"/>
        </w:rPr>
        <w:t>ω, а також виділяючи дійсну і уявну частини.</w:t>
      </w:r>
    </w:p>
    <w:p w:rsidR="006B19D5" w:rsidRDefault="002E464D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object w:dxaOrig="1980" w:dyaOrig="300">
          <v:shape id="_x0000_i1034" type="#_x0000_t75" style="width:98.5pt;height:14.95pt" o:ole="">
            <v:imagedata r:id="rId29" o:title=""/>
          </v:shape>
          <o:OLEObject Type="Embed" ProgID="Mathcad" ShapeID="_x0000_i1034" DrawAspect="Content" ObjectID="_1452934589" r:id="rId30"/>
        </w:object>
      </w: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Default="00FF21CF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object w:dxaOrig="5595" w:dyaOrig="765">
          <v:shape id="_x0000_i1035" type="#_x0000_t75" style="width:279.85pt;height:38.7pt" o:ole="">
            <v:imagedata r:id="rId31" o:title=""/>
          </v:shape>
          <o:OLEObject Type="Embed" ProgID="Mathcad" ShapeID="_x0000_i1035" DrawAspect="Content" ObjectID="_1452934590" r:id="rId32"/>
        </w:object>
      </w: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Pr="007A12DE" w:rsidRDefault="006B19D5" w:rsidP="006B19D5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2.6 </w:t>
      </w:r>
      <w:r w:rsidRPr="007A12DE">
        <w:rPr>
          <w:rFonts w:ascii="Times New Roman" w:hAnsi="Times New Roman"/>
          <w:sz w:val="28"/>
          <w:szCs w:val="28"/>
          <w:lang w:val="uk-UA"/>
        </w:rPr>
        <w:t>Отримали частотну передаточну функцію 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управлінн</w:t>
      </w:r>
      <w:r>
        <w:rPr>
          <w:rFonts w:ascii="Times New Roman" w:hAnsi="Times New Roman"/>
          <w:sz w:val="28"/>
          <w:szCs w:val="28"/>
          <w:lang w:val="uk-UA"/>
        </w:rPr>
        <w:t>я в показовому вигляді</w:t>
      </w:r>
      <w:r w:rsidRPr="007A12DE">
        <w:rPr>
          <w:rFonts w:ascii="Times New Roman" w:hAnsi="Times New Roman"/>
          <w:sz w:val="28"/>
          <w:szCs w:val="28"/>
        </w:rPr>
        <w:t>.</w:t>
      </w:r>
    </w:p>
    <w:p w:rsidR="006B19D5" w:rsidRP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  <w:lang w:eastAsia="ru-RU"/>
            </w:rPr>
            <m:t xml:space="preserve">          A=</m:t>
          </m:r>
          <m:rad>
            <m:radPr>
              <m:degHide m:val="on"/>
              <m:ctrlPr>
                <w:rPr>
                  <w:rFonts w:ascii="Cambria Math" w:hAnsi="Cambria Math"/>
                  <w:i/>
                  <w:noProof/>
                  <w:sz w:val="28"/>
                  <w:szCs w:val="28"/>
                  <w:lang w:eastAsia="ru-RU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 w:eastAsia="ru-RU"/>
                            </w:rPr>
                            <m:t>15*(1-2000ω)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(1-2000ω)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 w:eastAsia="ru-RU"/>
                            </w:rPr>
                            <m:t>-14400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  <w:sz w:val="28"/>
                  <w:szCs w:val="28"/>
                  <w:lang w:eastAsia="ru-RU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 w:eastAsia="ru-RU"/>
                            </w:rPr>
                            <m:t>120ω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(1-2000ω)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 w:eastAsia="ru-RU"/>
                            </w:rPr>
                            <m:t>-14400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 w:eastAsia="ru-RU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e>
          </m:rad>
        </m:oMath>
      </m:oMathPara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19D5" w:rsidRDefault="006B19D5" w:rsidP="003D6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noProof/>
              <w:sz w:val="28"/>
              <w:szCs w:val="28"/>
              <w:lang w:val="en-US" w:eastAsia="ru-RU"/>
            </w:rPr>
            <m:t>φ=arctg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noProof/>
                  <w:sz w:val="28"/>
                  <w:szCs w:val="28"/>
                  <w:lang w:val="en-US" w:eastAsia="ru-RU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uk-UA" w:eastAsia="ru-RU"/>
                    </w:rPr>
                    <m:t>120j</m:t>
                  </m:r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 w:eastAsia="ru-RU"/>
                    </w:rPr>
                    <m:t>ω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uk-UA" w:eastAsia="ru-RU"/>
                    </w:rPr>
                    <m:t>15*(1-2000</m:t>
                  </m:r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 w:eastAsia="ru-RU"/>
                    </w:rPr>
                    <m:t>ω</m:t>
                  </m:r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uk-UA" w:eastAsia="ru-RU"/>
                    </w:rPr>
                    <m:t>)</m:t>
                  </m:r>
                </m:den>
              </m:f>
            </m:e>
          </m:d>
        </m:oMath>
      </m:oMathPara>
    </w:p>
    <w:p w:rsidR="006B19D5" w:rsidRDefault="006B19D5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</w:p>
    <w:p w:rsidR="006B19D5" w:rsidRDefault="006B19D5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spacing w:after="0" w:line="240" w:lineRule="auto"/>
        <w:ind w:left="-774" w:right="-284" w:firstLine="1482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2.</w:t>
      </w:r>
      <w:r w:rsidRPr="00B42BBC">
        <w:rPr>
          <w:rFonts w:ascii="Times New Roman" w:hAnsi="Times New Roman"/>
          <w:sz w:val="28"/>
          <w:szCs w:val="28"/>
        </w:rPr>
        <w:t>7</w:t>
      </w:r>
      <w:r w:rsidRPr="00B42BBC">
        <w:rPr>
          <w:rFonts w:ascii="Times New Roman" w:hAnsi="Times New Roman"/>
          <w:sz w:val="28"/>
          <w:szCs w:val="28"/>
          <w:lang w:val="uk-UA"/>
        </w:rPr>
        <w:t xml:space="preserve"> Будуємо звичайну і логарифмічну амплітудну фазочастотну характеристики об</w:t>
      </w:r>
      <w:r w:rsidRPr="00B42BBC">
        <w:rPr>
          <w:rFonts w:ascii="Times New Roman" w:hAnsi="Times New Roman"/>
          <w:sz w:val="28"/>
          <w:szCs w:val="28"/>
        </w:rPr>
        <w:t>’</w:t>
      </w:r>
      <w:proofErr w:type="spellStart"/>
      <w:r w:rsidRPr="00B42BB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 xml:space="preserve"> управління</w:t>
      </w:r>
      <w:r w:rsidRPr="00B42BBC">
        <w:rPr>
          <w:rFonts w:ascii="Times New Roman" w:hAnsi="Times New Roman"/>
          <w:sz w:val="28"/>
          <w:szCs w:val="28"/>
        </w:rPr>
        <w:t xml:space="preserve"> </w:t>
      </w:r>
      <w:r w:rsidRPr="00B42BBC">
        <w:rPr>
          <w:rFonts w:ascii="Times New Roman" w:hAnsi="Times New Roman"/>
          <w:sz w:val="28"/>
          <w:szCs w:val="28"/>
          <w:lang w:val="uk-UA"/>
        </w:rPr>
        <w:t>по каналу збурення.</w:t>
      </w:r>
    </w:p>
    <w:p w:rsidR="0071011B" w:rsidRDefault="006B19D5" w:rsidP="008A4390">
      <w:pPr>
        <w:spacing w:after="0"/>
        <w:ind w:left="-851" w:firstLine="284"/>
        <w:rPr>
          <w:rFonts w:ascii="Times New Roman" w:hAnsi="Times New Roman"/>
          <w:i/>
          <w:noProof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213995</wp:posOffset>
            </wp:positionV>
            <wp:extent cx="3057525" cy="2390775"/>
            <wp:effectExtent l="0" t="0" r="0" b="0"/>
            <wp:wrapSquare wrapText="bothSides"/>
            <wp:docPr id="2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39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505200" cy="2590800"/>
            <wp:effectExtent l="0" t="0" r="0" b="0"/>
            <wp:docPr id="20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11B" w:rsidRDefault="0071011B" w:rsidP="008A4390">
      <w:pPr>
        <w:tabs>
          <w:tab w:val="center" w:pos="4394"/>
        </w:tabs>
        <w:spacing w:after="0"/>
        <w:ind w:left="-851" w:firstLine="284"/>
        <w:rPr>
          <w:rFonts w:ascii="Times New Roman" w:hAnsi="Times New Roman"/>
          <w:i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i/>
          <w:noProof/>
          <w:sz w:val="28"/>
          <w:szCs w:val="28"/>
          <w:lang w:val="uk-UA" w:eastAsia="ru-RU"/>
        </w:rPr>
        <w:t>а)</w:t>
      </w:r>
      <w:r>
        <w:rPr>
          <w:rFonts w:ascii="Times New Roman" w:hAnsi="Times New Roman"/>
          <w:i/>
          <w:noProof/>
          <w:sz w:val="28"/>
          <w:szCs w:val="28"/>
          <w:lang w:val="uk-UA" w:eastAsia="ru-RU"/>
        </w:rPr>
        <w:tab/>
        <w:t>б)</w:t>
      </w:r>
    </w:p>
    <w:p w:rsidR="0071011B" w:rsidRPr="008A14E3" w:rsidRDefault="00995610" w:rsidP="003642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Рисунок 4</w:t>
      </w:r>
      <w:r w:rsidR="0071011B" w:rsidRPr="00B42BBC">
        <w:rPr>
          <w:rFonts w:ascii="Times New Roman" w:hAnsi="Times New Roman"/>
          <w:sz w:val="28"/>
          <w:szCs w:val="28"/>
          <w:lang w:val="uk-UA"/>
        </w:rPr>
        <w:t xml:space="preserve"> – Амплітудна фазочастотна характеристика об</w:t>
      </w:r>
      <w:r w:rsidR="0071011B" w:rsidRPr="00B42BBC">
        <w:rPr>
          <w:rFonts w:ascii="Times New Roman" w:hAnsi="Times New Roman"/>
          <w:sz w:val="28"/>
          <w:szCs w:val="28"/>
        </w:rPr>
        <w:t>’</w:t>
      </w:r>
      <w:proofErr w:type="spellStart"/>
      <w:r w:rsidR="0071011B" w:rsidRPr="00B42BBC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="0071011B" w:rsidRPr="00B42BBC">
        <w:rPr>
          <w:rFonts w:ascii="Times New Roman" w:hAnsi="Times New Roman"/>
          <w:sz w:val="28"/>
          <w:szCs w:val="28"/>
          <w:lang w:val="uk-UA"/>
        </w:rPr>
        <w:t xml:space="preserve"> управління по </w:t>
      </w:r>
      <w:r w:rsidR="0071011B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71011B" w:rsidRPr="00B42BBC">
        <w:rPr>
          <w:rFonts w:ascii="Times New Roman" w:hAnsi="Times New Roman"/>
          <w:sz w:val="28"/>
          <w:szCs w:val="28"/>
          <w:lang w:val="uk-UA"/>
        </w:rPr>
        <w:t>каналу збурення</w:t>
      </w:r>
      <w:r w:rsidR="0071011B">
        <w:rPr>
          <w:rFonts w:ascii="Times New Roman" w:hAnsi="Times New Roman"/>
          <w:sz w:val="28"/>
          <w:szCs w:val="28"/>
          <w:lang w:val="uk-UA"/>
        </w:rPr>
        <w:t>:</w:t>
      </w:r>
      <w:r w:rsidR="0071011B" w:rsidRPr="00B42BBC">
        <w:rPr>
          <w:rFonts w:ascii="Times New Roman" w:hAnsi="Times New Roman"/>
          <w:sz w:val="28"/>
          <w:szCs w:val="28"/>
          <w:lang w:val="uk-UA"/>
        </w:rPr>
        <w:t xml:space="preserve"> а) звичайна; б) логарифмічна</w:t>
      </w:r>
    </w:p>
    <w:p w:rsidR="008A14E3" w:rsidRPr="00181BB1" w:rsidRDefault="008A14E3" w:rsidP="00447B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14E3" w:rsidRPr="00181BB1" w:rsidRDefault="008A14E3" w:rsidP="00447B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7B3B" w:rsidRPr="007A12DE" w:rsidRDefault="00447B3B" w:rsidP="00447B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2.8 </w:t>
      </w:r>
      <w:r w:rsidRPr="007A12DE">
        <w:rPr>
          <w:rFonts w:ascii="Times New Roman" w:hAnsi="Times New Roman"/>
          <w:sz w:val="28"/>
          <w:szCs w:val="28"/>
          <w:lang w:val="uk-UA"/>
        </w:rPr>
        <w:t>Будуємо асимптотичну логарифмічну амплітудну характеристику 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керування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методом сполучних частот.</w:t>
      </w:r>
    </w:p>
    <w:p w:rsidR="00447B3B" w:rsidRPr="00447B3B" w:rsidRDefault="00447B3B" w:rsidP="002E464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Cambria Math" w:hAnsi="Cambria Math"/>
          <w:sz w:val="28"/>
          <w:szCs w:val="28"/>
          <w:lang w:val="uk-UA"/>
        </w:rPr>
        <w:br/>
      </w:r>
      <w:r w:rsidR="002E464D">
        <w:object w:dxaOrig="2370" w:dyaOrig="660">
          <v:shape id="_x0000_i1036" type="#_x0000_t75" style="width:118.2pt;height:31.9pt" o:ole="">
            <v:imagedata r:id="rId35" o:title=""/>
          </v:shape>
          <o:OLEObject Type="Embed" ProgID="Mathcad" ShapeID="_x0000_i1036" DrawAspect="Content" ObjectID="_1452934591" r:id="rId36"/>
        </w:object>
      </w:r>
    </w:p>
    <w:p w:rsidR="00CD7E02" w:rsidRDefault="008747B4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2.8.</w:t>
      </w:r>
      <w:r w:rsidR="00CD7E02">
        <w:rPr>
          <w:rFonts w:ascii="Times New Roman" w:hAnsi="Times New Roman"/>
          <w:sz w:val="28"/>
          <w:szCs w:val="28"/>
          <w:lang w:val="uk-UA"/>
        </w:rPr>
        <w:t xml:space="preserve"> Поліном знаменника має три дійсних корені, кожен з яких відповідає множнику у вигляді поліному першого порядку виду </w:t>
      </w:r>
      <w:r w:rsidR="00CD7E02" w:rsidRPr="004F5B15">
        <w:rPr>
          <w:rFonts w:ascii="Times New Roman" w:hAnsi="Times New Roman"/>
          <w:sz w:val="28"/>
          <w:szCs w:val="28"/>
        </w:rPr>
        <w:t>(</w:t>
      </w:r>
      <w:r w:rsidR="00CD7E02">
        <w:rPr>
          <w:rFonts w:ascii="Times New Roman" w:hAnsi="Times New Roman"/>
          <w:sz w:val="28"/>
          <w:szCs w:val="28"/>
          <w:lang w:val="en-US"/>
        </w:rPr>
        <w:t>s</w:t>
      </w:r>
      <w:r w:rsidR="00CD7E02" w:rsidRPr="004F5B15">
        <w:rPr>
          <w:rFonts w:ascii="Times New Roman" w:hAnsi="Times New Roman"/>
          <w:sz w:val="28"/>
          <w:szCs w:val="28"/>
        </w:rPr>
        <w:t xml:space="preserve"> </w:t>
      </w:r>
      <w:r w:rsidR="00CD7E02">
        <w:rPr>
          <w:rFonts w:ascii="Times New Roman" w:hAnsi="Times New Roman"/>
          <w:sz w:val="28"/>
          <w:szCs w:val="28"/>
        </w:rPr>
        <w:t>–</w:t>
      </w:r>
      <w:r w:rsidR="00CD7E02" w:rsidRPr="004F5B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7E02">
        <w:rPr>
          <w:rFonts w:ascii="Times New Roman" w:hAnsi="Times New Roman"/>
          <w:sz w:val="28"/>
          <w:szCs w:val="28"/>
          <w:lang w:val="en-US"/>
        </w:rPr>
        <w:t>s</w:t>
      </w:r>
      <w:r w:rsidR="00CD7E02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CD7E02" w:rsidRPr="004F5B15">
        <w:rPr>
          <w:rFonts w:ascii="Times New Roman" w:hAnsi="Times New Roman"/>
          <w:sz w:val="28"/>
          <w:szCs w:val="28"/>
        </w:rPr>
        <w:t>)</w:t>
      </w:r>
      <w:r w:rsidR="00CD7E02">
        <w:rPr>
          <w:rFonts w:ascii="Times New Roman" w:hAnsi="Times New Roman"/>
          <w:sz w:val="28"/>
          <w:szCs w:val="28"/>
          <w:lang w:val="uk-UA"/>
        </w:rPr>
        <w:t xml:space="preserve">, де </w:t>
      </w:r>
      <w:r w:rsidR="00CD7E02">
        <w:rPr>
          <w:rFonts w:ascii="Times New Roman" w:hAnsi="Times New Roman"/>
          <w:sz w:val="28"/>
          <w:szCs w:val="28"/>
          <w:lang w:val="en-US"/>
        </w:rPr>
        <w:t>s</w:t>
      </w:r>
      <w:r w:rsidR="00CD7E0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CD7E02">
        <w:rPr>
          <w:rFonts w:ascii="Times New Roman" w:hAnsi="Times New Roman"/>
          <w:sz w:val="28"/>
          <w:szCs w:val="28"/>
          <w:lang w:val="uk-UA"/>
        </w:rPr>
        <w:lastRenderedPageBreak/>
        <w:t xml:space="preserve">значення коренів. </w:t>
      </w:r>
      <w:proofErr w:type="spellStart"/>
      <w:r w:rsidR="00CD7E02">
        <w:rPr>
          <w:rFonts w:ascii="Times New Roman" w:hAnsi="Times New Roman"/>
          <w:sz w:val="28"/>
          <w:szCs w:val="28"/>
          <w:lang w:val="uk-UA"/>
        </w:rPr>
        <w:t>Знаменнік</w:t>
      </w:r>
      <w:proofErr w:type="spellEnd"/>
      <w:r w:rsidR="00CD7E02">
        <w:rPr>
          <w:rFonts w:ascii="Times New Roman" w:hAnsi="Times New Roman"/>
          <w:sz w:val="28"/>
          <w:szCs w:val="28"/>
          <w:lang w:val="uk-UA"/>
        </w:rPr>
        <w:t xml:space="preserve"> буде мати вид: (</w:t>
      </w:r>
      <w:r w:rsidR="00CD7E02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+ 20</w:t>
      </w:r>
      <w:r w:rsidR="00CD7E02">
        <w:rPr>
          <w:rFonts w:ascii="Times New Roman" w:hAnsi="Times New Roman"/>
          <w:sz w:val="28"/>
          <w:szCs w:val="28"/>
          <w:lang w:val="uk-UA"/>
        </w:rPr>
        <w:t>)(</w:t>
      </w:r>
      <w:r w:rsidR="00CD7E02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+ 100</w:t>
      </w:r>
      <w:r w:rsidR="00CD7E02">
        <w:rPr>
          <w:rFonts w:ascii="Times New Roman" w:hAnsi="Times New Roman"/>
          <w:sz w:val="28"/>
          <w:szCs w:val="28"/>
          <w:lang w:val="uk-UA"/>
        </w:rPr>
        <w:t>)</w:t>
      </w:r>
      <w:r w:rsidR="00CD7E02" w:rsidRPr="004F5B15">
        <w:rPr>
          <w:rFonts w:ascii="Times New Roman" w:hAnsi="Times New Roman"/>
          <w:sz w:val="28"/>
          <w:szCs w:val="28"/>
        </w:rPr>
        <w:t>.</w:t>
      </w:r>
      <w:r w:rsidR="00CD7E02">
        <w:rPr>
          <w:rFonts w:ascii="Times New Roman" w:hAnsi="Times New Roman"/>
          <w:sz w:val="28"/>
          <w:szCs w:val="28"/>
          <w:lang w:val="uk-UA"/>
        </w:rPr>
        <w:t xml:space="preserve"> Кінцева передаточна функція буде мати вигляд:</w: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7E02" w:rsidRPr="00CD7E02" w:rsidRDefault="008747B4" w:rsidP="00CD7E0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object w:dxaOrig="2265" w:dyaOrig="585">
          <v:shape id="_x0000_i1037" type="#_x0000_t75" style="width:114.1pt;height:29.2pt" o:ole="">
            <v:imagedata r:id="rId37" o:title=""/>
          </v:shape>
          <o:OLEObject Type="Embed" ProgID="Mathcad" ShapeID="_x0000_i1037" DrawAspect="Content" ObjectID="_1452934592" r:id="rId38"/>
        </w:objec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2.8.3 Запишемо постійні часу елементарних ланок: 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1</w:t>
      </w:r>
      <w:r w:rsidR="008747B4">
        <w:rPr>
          <w:rFonts w:ascii="Times New Roman" w:hAnsi="Times New Roman"/>
          <w:sz w:val="28"/>
          <w:szCs w:val="28"/>
          <w:lang w:val="uk-UA"/>
        </w:rPr>
        <w:t xml:space="preserve"> =</w:t>
      </w:r>
      <w:r w:rsidR="00434C44">
        <w:rPr>
          <w:rFonts w:ascii="Times New Roman" w:hAnsi="Times New Roman"/>
          <w:sz w:val="28"/>
          <w:szCs w:val="28"/>
          <w:lang w:val="uk-UA"/>
        </w:rPr>
        <w:t xml:space="preserve"> 10</w:t>
      </w:r>
      <w:r w:rsidR="008747B4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с, 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 w:rsidR="00434C44">
        <w:rPr>
          <w:rFonts w:ascii="Times New Roman" w:hAnsi="Times New Roman"/>
          <w:sz w:val="28"/>
          <w:szCs w:val="28"/>
          <w:lang w:val="uk-UA"/>
        </w:rPr>
        <w:t xml:space="preserve"> = 2</w:t>
      </w:r>
      <w:r w:rsidR="008747B4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 с, і по ним знаходимо частоти спряження і розташуємо їх за зростанням:</w: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en-US"/>
        </w:rPr>
        <w:t>ω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1</w:t>
      </w:r>
      <w:r w:rsidRPr="007A12D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</w:rPr>
        <w:t>1/</w:t>
      </w:r>
      <w:r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</w:rPr>
        <w:t xml:space="preserve">= </w:t>
      </w:r>
      <w:r w:rsidR="00434C44">
        <w:rPr>
          <w:rFonts w:ascii="Times New Roman" w:hAnsi="Times New Roman"/>
          <w:sz w:val="28"/>
          <w:szCs w:val="28"/>
          <w:lang w:val="uk-UA"/>
        </w:rPr>
        <w:t>1/100 = 0.001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-1</w: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en-US"/>
        </w:rPr>
        <w:t>ω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 w:rsidRPr="007A12DE">
        <w:rPr>
          <w:rFonts w:ascii="Times New Roman" w:hAnsi="Times New Roman"/>
          <w:sz w:val="28"/>
          <w:szCs w:val="28"/>
        </w:rPr>
        <w:t xml:space="preserve"> =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</w:rPr>
        <w:t>1/</w:t>
      </w:r>
      <w:r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</w:rPr>
        <w:t xml:space="preserve">= </w:t>
      </w:r>
      <w:r w:rsidR="00434C44">
        <w:rPr>
          <w:rFonts w:ascii="Times New Roman" w:hAnsi="Times New Roman"/>
          <w:sz w:val="28"/>
          <w:szCs w:val="28"/>
          <w:lang w:val="uk-UA"/>
        </w:rPr>
        <w:t>1/20 = 0.05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-1</w: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CD7E02" w:rsidRPr="000E3118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частоті </w:t>
      </w:r>
      <w:r w:rsidRPr="007A12DE">
        <w:rPr>
          <w:rFonts w:ascii="Times New Roman" w:hAnsi="Times New Roman"/>
          <w:sz w:val="28"/>
          <w:szCs w:val="28"/>
          <w:lang w:val="en-US"/>
        </w:rPr>
        <w:t>ω</w:t>
      </w:r>
      <w:r>
        <w:rPr>
          <w:rFonts w:ascii="Times New Roman" w:hAnsi="Times New Roman"/>
          <w:sz w:val="28"/>
          <w:szCs w:val="28"/>
          <w:lang w:val="uk-UA"/>
        </w:rPr>
        <w:t xml:space="preserve"> = 1 відкладаємо ординату, що дорівнює:</w: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A14E3" w:rsidRPr="00FA52FA" w:rsidRDefault="00CD7E02" w:rsidP="00FA52F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0E3118">
        <w:rPr>
          <w:rFonts w:ascii="Times New Roman" w:hAnsi="Times New Roman"/>
          <w:sz w:val="28"/>
          <w:szCs w:val="28"/>
        </w:rPr>
        <w:t xml:space="preserve"> (1) = 20*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 w:rsidRPr="000E311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0E3118">
        <w:rPr>
          <w:rFonts w:ascii="Times New Roman" w:hAnsi="Times New Roman"/>
          <w:sz w:val="28"/>
          <w:szCs w:val="28"/>
        </w:rPr>
        <w:t xml:space="preserve"> = 20*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15</w:t>
      </w:r>
      <w:r w:rsidRPr="000E3118">
        <w:rPr>
          <w:rFonts w:ascii="Times New Roman" w:hAnsi="Times New Roman"/>
          <w:sz w:val="28"/>
          <w:szCs w:val="28"/>
        </w:rPr>
        <w:t xml:space="preserve"> = </w:t>
      </w:r>
      <w:r w:rsidR="005B5638" w:rsidRPr="005B5638">
        <w:rPr>
          <w:rFonts w:ascii="Times New Roman" w:hAnsi="Times New Roman"/>
          <w:sz w:val="28"/>
          <w:szCs w:val="28"/>
          <w:lang w:val="uk-UA"/>
        </w:rPr>
        <w:t>23.522</w:t>
      </w:r>
      <w:r>
        <w:rPr>
          <w:rFonts w:ascii="Times New Roman" w:hAnsi="Times New Roman"/>
          <w:sz w:val="28"/>
          <w:szCs w:val="28"/>
          <w:lang w:val="uk-UA"/>
        </w:rPr>
        <w:t xml:space="preserve"> (точка А).</w:t>
      </w:r>
    </w:p>
    <w:p w:rsidR="008A14E3" w:rsidRPr="00181BB1" w:rsidRDefault="008A14E3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D7E02" w:rsidRPr="00181BB1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2.8.4 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По знайденим частотах </w:t>
      </w:r>
      <w:r>
        <w:rPr>
          <w:rFonts w:ascii="Times New Roman" w:hAnsi="Times New Roman"/>
          <w:sz w:val="28"/>
          <w:szCs w:val="28"/>
          <w:lang w:val="uk-UA"/>
        </w:rPr>
        <w:t>побудували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асимптотичну логарифмічну амплітудну характеристику об’єкту </w:t>
      </w:r>
      <w:r>
        <w:rPr>
          <w:rFonts w:ascii="Times New Roman" w:hAnsi="Times New Roman"/>
          <w:sz w:val="28"/>
          <w:szCs w:val="28"/>
          <w:lang w:val="uk-UA"/>
        </w:rPr>
        <w:t>керування, зображену на рисунку 7.</w:t>
      </w:r>
    </w:p>
    <w:p w:rsidR="008A14E3" w:rsidRDefault="008A14E3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0A67" w:rsidRDefault="00060A67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0A67" w:rsidRPr="00181BB1" w:rsidRDefault="00D743BC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62350" cy="32099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E02" w:rsidRDefault="00CD7E02" w:rsidP="00CD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60DD" w:rsidRDefault="00A760DD" w:rsidP="00CD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60DD" w:rsidRDefault="00A760DD" w:rsidP="00CD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60DD" w:rsidRDefault="00A760DD" w:rsidP="00CD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60DD" w:rsidRDefault="00A760DD" w:rsidP="00CD7E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7E02" w:rsidRDefault="00CD7E02" w:rsidP="00D743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D7E02" w:rsidRDefault="00995610" w:rsidP="00CD7E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Рисунок 5</w:t>
      </w:r>
      <w:r w:rsidR="00CD7E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E02" w:rsidRPr="007A12DE">
        <w:rPr>
          <w:rFonts w:ascii="Times New Roman" w:hAnsi="Times New Roman"/>
          <w:sz w:val="28"/>
          <w:szCs w:val="28"/>
          <w:lang w:val="uk-UA"/>
        </w:rPr>
        <w:t>-</w:t>
      </w:r>
      <w:r w:rsidR="00CD7E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E02" w:rsidRPr="007A12DE">
        <w:rPr>
          <w:rFonts w:ascii="Times New Roman" w:hAnsi="Times New Roman"/>
          <w:sz w:val="28"/>
          <w:szCs w:val="28"/>
          <w:lang w:val="uk-UA"/>
        </w:rPr>
        <w:t>Асимптотична логарифмічна амплітудна характеристика</w: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керува</w:t>
      </w:r>
      <w:r w:rsidRPr="007A12DE">
        <w:rPr>
          <w:rFonts w:ascii="Times New Roman" w:hAnsi="Times New Roman"/>
          <w:sz w:val="28"/>
          <w:szCs w:val="28"/>
          <w:lang w:val="uk-UA"/>
        </w:rPr>
        <w:t>ння по каналу збурення.</w:t>
      </w:r>
    </w:p>
    <w:p w:rsidR="00FA52FA" w:rsidRPr="007A12DE" w:rsidRDefault="00FA52FA" w:rsidP="00CD7E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1011B" w:rsidRPr="00CD7E02" w:rsidRDefault="0071011B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011B" w:rsidRDefault="0071011B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1011B" w:rsidRPr="00B42BBC" w:rsidRDefault="0071011B" w:rsidP="00CD7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2BBC">
        <w:rPr>
          <w:rFonts w:ascii="Times New Roman" w:hAnsi="Times New Roman"/>
          <w:b/>
          <w:sz w:val="28"/>
          <w:szCs w:val="28"/>
          <w:lang w:val="uk-UA"/>
        </w:rPr>
        <w:t>3. Побудова перехідної характеристики.</w:t>
      </w:r>
    </w:p>
    <w:p w:rsidR="0071011B" w:rsidRDefault="0071011B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3.1 Знаходимо перехідну функцію  розімкнутої системи  по каналу управління.</w:t>
      </w:r>
    </w:p>
    <w:p w:rsidR="0071011B" w:rsidRPr="00181BB1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При отриманні перехідну функцію  розімкнутої системи  по каналу управління ми не враховуємо дію каналу збурення. Врахувавши те, що на об</w:t>
      </w:r>
      <w:r w:rsidRPr="00B42BBC">
        <w:rPr>
          <w:rFonts w:ascii="Times New Roman" w:hAnsi="Times New Roman"/>
          <w:sz w:val="28"/>
          <w:szCs w:val="28"/>
        </w:rPr>
        <w:t>’</w:t>
      </w:r>
      <w:proofErr w:type="spellStart"/>
      <w:r w:rsidRPr="00B42BBC">
        <w:rPr>
          <w:rFonts w:ascii="Times New Roman" w:hAnsi="Times New Roman"/>
          <w:sz w:val="28"/>
          <w:szCs w:val="28"/>
          <w:lang w:val="uk-UA"/>
        </w:rPr>
        <w:t>єкт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 xml:space="preserve"> не діє збурення отримаємо передаточну функцію в вигляді:</w:t>
      </w:r>
    </w:p>
    <w:p w:rsidR="008A14E3" w:rsidRPr="00181BB1" w:rsidRDefault="008A14E3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</w:rPr>
      </w:pPr>
    </w:p>
    <w:p w:rsidR="008A14E3" w:rsidRPr="008A14E3" w:rsidRDefault="002E464D" w:rsidP="002E464D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object w:dxaOrig="3060" w:dyaOrig="660">
          <v:shape id="_x0000_i1038" type="#_x0000_t75" style="width:152.85pt;height:31.9pt" o:ole="">
            <v:imagedata r:id="rId40" o:title=""/>
          </v:shape>
          <o:OLEObject Type="Embed" ProgID="Mathcad" ShapeID="_x0000_i1038" DrawAspect="Content" ObjectID="_1452934593" r:id="rId41"/>
        </w:object>
      </w:r>
    </w:p>
    <w:p w:rsidR="00CD7E02" w:rsidRDefault="00CD7E02" w:rsidP="00CD7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3.1.1 По отриманій перехідній функції б</w:t>
      </w:r>
      <w:r>
        <w:rPr>
          <w:rFonts w:ascii="Times New Roman" w:hAnsi="Times New Roman"/>
          <w:sz w:val="28"/>
          <w:szCs w:val="28"/>
          <w:lang w:val="uk-UA"/>
        </w:rPr>
        <w:t>удуємо перехідну характеристику, яка зображена на рисунку 8.</w:t>
      </w:r>
    </w:p>
    <w:p w:rsidR="0071011B" w:rsidRPr="009072C7" w:rsidRDefault="0071011B" w:rsidP="00632A19">
      <w:pPr>
        <w:jc w:val="center"/>
        <w:rPr>
          <w:rFonts w:ascii="Times New Roman" w:hAnsi="Times New Roman"/>
          <w:sz w:val="28"/>
          <w:szCs w:val="28"/>
        </w:rPr>
      </w:pPr>
    </w:p>
    <w:p w:rsidR="0071011B" w:rsidRDefault="00035353" w:rsidP="003D6CDE">
      <w:pPr>
        <w:jc w:val="center"/>
      </w:pPr>
      <w:r>
        <w:object w:dxaOrig="3165" w:dyaOrig="660">
          <v:shape id="_x0000_i1039" type="#_x0000_t75" style="width:158.25pt;height:31.9pt" o:ole="">
            <v:imagedata r:id="rId42" o:title=""/>
          </v:shape>
          <o:OLEObject Type="Embed" ProgID="Mathcad" ShapeID="_x0000_i1039" DrawAspect="Content" ObjectID="_1452934594" r:id="rId43"/>
        </w:object>
      </w:r>
    </w:p>
    <w:p w:rsidR="00035353" w:rsidRDefault="00035353" w:rsidP="003D6CD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34075" cy="514350"/>
            <wp:effectExtent l="19050" t="0" r="9525" b="0"/>
            <wp:docPr id="1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53" w:rsidRDefault="00035353" w:rsidP="003D6CD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34075" cy="89535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53" w:rsidRDefault="00035353" w:rsidP="003D6CD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57625" cy="2886075"/>
            <wp:effectExtent l="1905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53" w:rsidRDefault="00035353" w:rsidP="003D6CDE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DB3F46" w:rsidRPr="00D02FAB" w:rsidRDefault="00995610" w:rsidP="00DB3F4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Рисунок 6</w:t>
      </w:r>
      <w:r w:rsidR="00DB3F46" w:rsidRPr="007A12DE">
        <w:rPr>
          <w:rFonts w:ascii="Times New Roman" w:hAnsi="Times New Roman"/>
          <w:sz w:val="28"/>
          <w:szCs w:val="28"/>
          <w:lang w:val="uk-UA"/>
        </w:rPr>
        <w:t xml:space="preserve"> – Перехідна характеристика розімкнутої системи</w:t>
      </w:r>
    </w:p>
    <w:p w:rsidR="00DB3F46" w:rsidRPr="00D02FAB" w:rsidRDefault="00DB3F46" w:rsidP="00DB3F4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по каналу управління</w:t>
      </w:r>
    </w:p>
    <w:p w:rsidR="00DB3F46" w:rsidRDefault="00DB3F46" w:rsidP="00DB3F4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</w:rPr>
        <w:t>3</w:t>
      </w:r>
      <w:r w:rsidRPr="00B42BBC">
        <w:rPr>
          <w:rFonts w:ascii="Times New Roman" w:hAnsi="Times New Roman"/>
          <w:sz w:val="28"/>
          <w:szCs w:val="28"/>
          <w:lang w:val="uk-UA"/>
        </w:rPr>
        <w:t>.2 Знаходимо перехідну функцію  розімкнутої системи  по каналу збурення.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При отриманні перехідну функцію  розімкнутої системи  по каналу збурення ми не враховуємо дію каналу управління. Врахувавши те, що на об</w:t>
      </w:r>
      <w:r w:rsidRPr="00B42BBC">
        <w:rPr>
          <w:rFonts w:ascii="Times New Roman" w:hAnsi="Times New Roman"/>
          <w:sz w:val="28"/>
          <w:szCs w:val="28"/>
        </w:rPr>
        <w:t>’</w:t>
      </w:r>
      <w:proofErr w:type="spellStart"/>
      <w:r w:rsidRPr="00B42BBC">
        <w:rPr>
          <w:rFonts w:ascii="Times New Roman" w:hAnsi="Times New Roman"/>
          <w:sz w:val="28"/>
          <w:szCs w:val="28"/>
          <w:lang w:val="uk-UA"/>
        </w:rPr>
        <w:t>єкт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 xml:space="preserve"> не діє управління отримаємо передаточну функцію в вигляді:</w:t>
      </w:r>
    </w:p>
    <w:p w:rsidR="0071011B" w:rsidRPr="006B19D5" w:rsidRDefault="005A1EF1" w:rsidP="008A4390">
      <w:pPr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W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s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2000*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+30*s+1</m:t>
              </m:r>
            </m:den>
          </m:f>
        </m:oMath>
      </m:oMathPara>
    </w:p>
    <w:p w:rsidR="00DB3F46" w:rsidRPr="007A12DE" w:rsidRDefault="00DB3F46" w:rsidP="00DB3F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12DE">
        <w:rPr>
          <w:rFonts w:ascii="Times New Roman" w:hAnsi="Times New Roman"/>
          <w:sz w:val="28"/>
          <w:szCs w:val="28"/>
        </w:rPr>
        <w:t>3</w:t>
      </w:r>
      <w:r w:rsidR="00CF2D30">
        <w:rPr>
          <w:rFonts w:ascii="Times New Roman" w:hAnsi="Times New Roman"/>
          <w:sz w:val="28"/>
          <w:szCs w:val="28"/>
          <w:lang w:val="uk-UA"/>
        </w:rPr>
        <w:t>.2</w:t>
      </w:r>
      <w:r w:rsidRPr="007A12DE">
        <w:rPr>
          <w:rFonts w:ascii="Times New Roman" w:hAnsi="Times New Roman"/>
          <w:sz w:val="28"/>
          <w:szCs w:val="28"/>
          <w:lang w:val="uk-UA"/>
        </w:rPr>
        <w:t>.1</w:t>
      </w:r>
      <w:proofErr w:type="gramStart"/>
      <w:r w:rsidRPr="007A12DE">
        <w:rPr>
          <w:rFonts w:ascii="Times New Roman" w:hAnsi="Times New Roman"/>
          <w:sz w:val="28"/>
          <w:szCs w:val="28"/>
          <w:lang w:val="uk-UA"/>
        </w:rPr>
        <w:t xml:space="preserve"> П</w:t>
      </w:r>
      <w:proofErr w:type="gramEnd"/>
      <w:r w:rsidRPr="007A12DE">
        <w:rPr>
          <w:rFonts w:ascii="Times New Roman" w:hAnsi="Times New Roman"/>
          <w:sz w:val="28"/>
          <w:szCs w:val="28"/>
          <w:lang w:val="uk-UA"/>
        </w:rPr>
        <w:t>о отриманій перехідній функції будуємо перехідну характеристику</w:t>
      </w:r>
      <w:r>
        <w:rPr>
          <w:rFonts w:ascii="Times New Roman" w:hAnsi="Times New Roman"/>
          <w:sz w:val="28"/>
          <w:szCs w:val="28"/>
          <w:lang w:val="uk-UA"/>
        </w:rPr>
        <w:t>, яка зображена на рисунку 9.</w:t>
      </w:r>
    </w:p>
    <w:p w:rsidR="0071011B" w:rsidRDefault="00035353" w:rsidP="003D6CDE">
      <w:pPr>
        <w:jc w:val="center"/>
      </w:pPr>
      <w:r>
        <w:object w:dxaOrig="2610" w:dyaOrig="660">
          <v:shape id="_x0000_i1040" type="#_x0000_t75" style="width:130.4pt;height:31.9pt" o:ole="">
            <v:imagedata r:id="rId47" o:title=""/>
          </v:shape>
          <o:OLEObject Type="Embed" ProgID="Mathcad" ShapeID="_x0000_i1040" DrawAspect="Content" ObjectID="_1452934595" r:id="rId48"/>
        </w:object>
      </w:r>
    </w:p>
    <w:p w:rsidR="00035353" w:rsidRDefault="00035353" w:rsidP="003D6C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52850" cy="65722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53" w:rsidRDefault="00035353" w:rsidP="003D6C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86075" cy="571500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53" w:rsidRDefault="00035353" w:rsidP="003D6C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42975" cy="352425"/>
            <wp:effectExtent l="1905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11B" w:rsidRPr="00CF2D30" w:rsidRDefault="00035353" w:rsidP="00CF2D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14650" cy="16764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F46" w:rsidRPr="00D02FAB" w:rsidRDefault="00995610" w:rsidP="00DB3F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Рисунок 7</w:t>
      </w:r>
      <w:r w:rsidR="00DB3F46" w:rsidRPr="007A12DE">
        <w:rPr>
          <w:rFonts w:ascii="Times New Roman" w:hAnsi="Times New Roman"/>
          <w:sz w:val="28"/>
          <w:szCs w:val="28"/>
          <w:lang w:val="uk-UA"/>
        </w:rPr>
        <w:t xml:space="preserve"> – Перехідна характеристика розімкнутої системи</w:t>
      </w:r>
    </w:p>
    <w:p w:rsidR="00DB3F46" w:rsidRPr="007A12DE" w:rsidRDefault="00DB3F46" w:rsidP="00DB3F4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 каналу збурення.</w:t>
      </w:r>
    </w:p>
    <w:p w:rsidR="00DB3F46" w:rsidRDefault="00DB3F46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71011B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3.3 Даємо пряму оцінку якості перехідних процесів.</w:t>
      </w:r>
    </w:p>
    <w:p w:rsidR="005B5638" w:rsidRPr="00B42BBC" w:rsidRDefault="005B5638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71011B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Таблиця 1. Зведені дані аналізу якості перехідних процесів розімкнутої системи.</w:t>
      </w:r>
    </w:p>
    <w:p w:rsidR="005B5638" w:rsidRPr="00B42BBC" w:rsidRDefault="005B5638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center"/>
        <w:tblInd w:w="-1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69"/>
        <w:gridCol w:w="2551"/>
        <w:gridCol w:w="2439"/>
        <w:gridCol w:w="3549"/>
      </w:tblGrid>
      <w:tr w:rsidR="00126787" w:rsidRPr="007A12DE" w:rsidTr="008747B4">
        <w:trPr>
          <w:trHeight w:val="609"/>
          <w:jc w:val="center"/>
        </w:trPr>
        <w:tc>
          <w:tcPr>
            <w:tcW w:w="2069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По каналу:</w:t>
            </w:r>
          </w:p>
        </w:tc>
        <w:tc>
          <w:tcPr>
            <w:tcW w:w="2551" w:type="dxa"/>
          </w:tcPr>
          <w:p w:rsidR="00126787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Перерегулю</w:t>
            </w: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126787" w:rsidRPr="007A12DE" w:rsidRDefault="005A1EF1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="00126787" w:rsidRPr="007A12DE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="004203ED" w:rsidRPr="005A1EF1">
              <w:rPr>
                <w:rFonts w:ascii="Times New Roman" w:hAnsi="Times New Roman"/>
                <w:sz w:val="28"/>
                <w:szCs w:val="28"/>
              </w:rPr>
              <w:pict>
                <v:shape id="_x0000_i1041" type="#_x0000_t75" style="width:12.25pt;height:10.2pt" equationxml="&lt;">
                  <v:imagedata r:id="rId53" o:title="" chromakey="white"/>
                </v:shape>
              </w:pict>
            </w: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="004203ED" w:rsidRPr="005A1EF1">
              <w:rPr>
                <w:rFonts w:ascii="Times New Roman" w:hAnsi="Times New Roman"/>
                <w:sz w:val="28"/>
                <w:szCs w:val="28"/>
              </w:rPr>
              <w:pict>
                <v:shape id="_x0000_i1042" type="#_x0000_t75" style="width:12.25pt;height:10.85pt" equationxml="&lt;">
                  <v:imagedata r:id="rId53" o:title="" chromakey="white"/>
                </v:shape>
              </w:pict>
            </w: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="00126787" w:rsidRPr="007A12DE">
              <w:rPr>
                <w:rFonts w:ascii="Times New Roman" w:hAnsi="Times New Roman"/>
                <w:sz w:val="28"/>
                <w:szCs w:val="28"/>
                <w:lang w:val="uk-UA"/>
              </w:rPr>
              <w:t>,%</w:t>
            </w:r>
          </w:p>
        </w:tc>
        <w:tc>
          <w:tcPr>
            <w:tcW w:w="2439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Час регулю</w:t>
            </w: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вання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proofErr w:type="spellStart"/>
            <w:r w:rsidRPr="007A12DE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7A12DE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p</w:t>
            </w:r>
            <w:proofErr w:type="spellEnd"/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, с</w:t>
            </w:r>
          </w:p>
        </w:tc>
        <w:tc>
          <w:tcPr>
            <w:tcW w:w="3089" w:type="dxa"/>
          </w:tcPr>
          <w:p w:rsidR="00126787" w:rsidRPr="0097283C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Встановленезначення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hu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(∞)</w:t>
            </w:r>
          </w:p>
        </w:tc>
      </w:tr>
      <w:tr w:rsidR="00126787" w:rsidRPr="007A12DE" w:rsidTr="008747B4">
        <w:trPr>
          <w:trHeight w:val="333"/>
          <w:jc w:val="center"/>
        </w:trPr>
        <w:tc>
          <w:tcPr>
            <w:tcW w:w="2069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- управління</w:t>
            </w:r>
          </w:p>
        </w:tc>
        <w:tc>
          <w:tcPr>
            <w:tcW w:w="2551" w:type="dxa"/>
          </w:tcPr>
          <w:p w:rsidR="00126787" w:rsidRPr="00CE761C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монотонний</w:t>
            </w:r>
          </w:p>
        </w:tc>
        <w:tc>
          <w:tcPr>
            <w:tcW w:w="2439" w:type="dxa"/>
          </w:tcPr>
          <w:p w:rsidR="00126787" w:rsidRPr="00126787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089" w:type="dxa"/>
          </w:tcPr>
          <w:p w:rsidR="00126787" w:rsidRPr="00126787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26787" w:rsidRPr="007A12DE" w:rsidTr="008747B4">
        <w:trPr>
          <w:trHeight w:val="333"/>
          <w:jc w:val="center"/>
        </w:trPr>
        <w:tc>
          <w:tcPr>
            <w:tcW w:w="2069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12DE">
              <w:rPr>
                <w:rFonts w:ascii="Times New Roman" w:hAnsi="Times New Roman"/>
                <w:sz w:val="28"/>
                <w:szCs w:val="28"/>
                <w:lang w:val="uk-UA"/>
              </w:rPr>
              <w:t>- збурення</w:t>
            </w:r>
          </w:p>
        </w:tc>
        <w:tc>
          <w:tcPr>
            <w:tcW w:w="2551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монотонний</w:t>
            </w:r>
          </w:p>
        </w:tc>
        <w:tc>
          <w:tcPr>
            <w:tcW w:w="2439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3089" w:type="dxa"/>
          </w:tcPr>
          <w:p w:rsidR="00126787" w:rsidRPr="007A12DE" w:rsidRDefault="00126787" w:rsidP="00874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</w:tr>
    </w:tbl>
    <w:p w:rsidR="005B5638" w:rsidRDefault="005B5638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3.3.1Оцінка перехідної характеристики по каналу регулювання.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3.3.1.1 Знаходимо перегулювання σ,% по формулі: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DB3F46" w:rsidP="002D1A1F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σ=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мах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уст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уст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*100%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  <w:lang w:val="uk-UA"/>
            </w:rPr>
            <w:br w:type="textWrapping" w:clear="all"/>
          </m:r>
        </m:oMath>
      </m:oMathPara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p w:rsidR="0071011B" w:rsidRPr="00533892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де: </w:t>
      </w:r>
      <w:r w:rsidR="005A1EF1" w:rsidRPr="006C7C80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6C7C80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>
        <w:pict>
          <v:shape id="_x0000_i1043" type="#_x0000_t75" style="width:45.5pt;height:79.45pt" equationxml="&lt;">
            <v:imagedata r:id="rId54" o:title="" chromakey="white"/>
          </v:shape>
        </w:pict>
      </w:r>
      <w:r w:rsidRPr="006C7C80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6C7C80">
        <w:rPr>
          <w:rFonts w:ascii="Times New Roman" w:hAnsi="Times New Roman"/>
          <w:sz w:val="28"/>
          <w:szCs w:val="28"/>
          <w:lang w:val="uk-UA"/>
        </w:rPr>
        <w:fldChar w:fldCharType="separate"/>
      </w:r>
    </w:p>
    <w:p w:rsidR="0071011B" w:rsidRDefault="005A1EF1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C7C80">
        <w:rPr>
          <w:rFonts w:ascii="Times New Roman" w:hAnsi="Times New Roman"/>
          <w:sz w:val="28"/>
          <w:szCs w:val="28"/>
          <w:lang w:val="uk-UA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max</m:t>
            </m:r>
          </m:sub>
        </m:sSub>
      </m:oMath>
      <w:r w:rsidR="0071011B" w:rsidRPr="00B42BBC">
        <w:rPr>
          <w:rFonts w:ascii="Times New Roman" w:hAnsi="Times New Roman"/>
          <w:sz w:val="28"/>
          <w:szCs w:val="28"/>
          <w:lang w:val="uk-UA"/>
        </w:rPr>
        <w:t xml:space="preserve"> – максимальне відхилення від завдання;</w:t>
      </w:r>
    </w:p>
    <w:p w:rsidR="005B5638" w:rsidRDefault="005A1EF1" w:rsidP="005B56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уст</m:t>
            </m:r>
          </m:sub>
        </m:sSub>
      </m:oMath>
      <w:r w:rsidRPr="007A12DE">
        <w:rPr>
          <w:rFonts w:ascii="Times New Roman" w:hAnsi="Times New Roman"/>
          <w:sz w:val="28"/>
          <w:szCs w:val="28"/>
          <w:lang w:val="uk-UA"/>
        </w:rPr>
        <w:fldChar w:fldCharType="begin"/>
      </w:r>
      <w:r w:rsidR="00DB3F46" w:rsidRPr="007A12D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 w:rsidRPr="005A1EF1">
        <w:rPr>
          <w:rFonts w:ascii="Times New Roman" w:hAnsi="Times New Roman"/>
          <w:sz w:val="28"/>
          <w:szCs w:val="28"/>
        </w:rPr>
        <w:pict>
          <v:shape id="_x0000_i1044" type="#_x0000_t75" style="width:42.1pt;height:79.45pt" equationxml="&lt;">
            <v:imagedata r:id="rId55" o:title="" chromakey="white"/>
          </v:shape>
        </w:pict>
      </w:r>
      <w:r w:rsidR="00DB3F46" w:rsidRPr="007A12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7A12DE">
        <w:rPr>
          <w:rFonts w:ascii="Times New Roman" w:hAnsi="Times New Roman"/>
          <w:sz w:val="28"/>
          <w:szCs w:val="28"/>
          <w:lang w:val="uk-UA"/>
        </w:rPr>
        <w:fldChar w:fldCharType="end"/>
      </w:r>
      <w:r w:rsidR="00DB3F46" w:rsidRPr="007A12DE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DB3F46">
        <w:rPr>
          <w:rFonts w:ascii="Times New Roman" w:hAnsi="Times New Roman"/>
          <w:sz w:val="28"/>
          <w:szCs w:val="28"/>
          <w:lang w:val="uk-UA"/>
        </w:rPr>
        <w:t>встановлене значення</w:t>
      </w:r>
      <w:r w:rsidR="00DB3F46" w:rsidRPr="007A12DE">
        <w:rPr>
          <w:rFonts w:ascii="Times New Roman" w:hAnsi="Times New Roman"/>
          <w:sz w:val="28"/>
          <w:szCs w:val="28"/>
          <w:lang w:val="uk-UA"/>
        </w:rPr>
        <w:t>;</w:t>
      </w:r>
    </w:p>
    <w:p w:rsidR="00DB3F46" w:rsidRDefault="00DB3F46" w:rsidP="005B56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02FAB">
        <w:rPr>
          <w:rFonts w:ascii="Times New Roman" w:hAnsi="Times New Roman"/>
          <w:sz w:val="28"/>
          <w:szCs w:val="28"/>
        </w:rPr>
        <w:t xml:space="preserve">  </w:t>
      </w:r>
      <w:r w:rsidR="005A1EF1" w:rsidRPr="007A12D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A12D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 w:rsidRPr="005A1EF1">
        <w:rPr>
          <w:rFonts w:ascii="Times New Roman" w:hAnsi="Times New Roman"/>
          <w:sz w:val="28"/>
          <w:szCs w:val="28"/>
        </w:rPr>
        <w:pict>
          <v:shape id="_x0000_i1045" type="#_x0000_t75" style="width:11.55pt;height:10.2pt" equationxml="&lt;">
            <v:imagedata r:id="rId53" o:title="" chromakey="white"/>
          </v:shape>
        </w:pict>
      </w:r>
      <w:r w:rsidRPr="007A12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7A12DE">
        <w:rPr>
          <w:rFonts w:ascii="Times New Roman" w:hAnsi="Times New Roman"/>
          <w:sz w:val="28"/>
          <w:szCs w:val="28"/>
          <w:lang w:val="uk-UA"/>
        </w:rPr>
        <w:fldChar w:fldCharType="separate"/>
      </w:r>
      <w:r>
        <w:rPr>
          <w:rFonts w:ascii="Times New Roman" w:hAnsi="Times New Roman"/>
          <w:sz w:val="28"/>
          <w:szCs w:val="28"/>
        </w:rPr>
        <w:t>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1EF1" w:rsidRPr="007A12DE">
        <w:rPr>
          <w:rFonts w:ascii="Times New Roman" w:hAnsi="Times New Roman"/>
          <w:sz w:val="28"/>
          <w:szCs w:val="28"/>
          <w:lang w:val="uk-UA"/>
        </w:rPr>
        <w:fldChar w:fldCharType="end"/>
      </w:r>
      <w:r w:rsidR="005A1EF1" w:rsidRPr="007A12D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7A12DE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 w:rsidRPr="005A1EF1">
        <w:rPr>
          <w:rFonts w:ascii="Times New Roman" w:hAnsi="Times New Roman"/>
          <w:sz w:val="28"/>
          <w:szCs w:val="28"/>
        </w:rPr>
        <w:pict>
          <v:shape id="_x0000_i1046" type="#_x0000_t75" style="width:10.2pt;height:12.25pt" equationxml="&lt;">
            <v:imagedata r:id="rId56" o:title="" chromakey="white"/>
          </v:shape>
        </w:pict>
      </w:r>
      <w:r w:rsidRPr="007A12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7A12D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7A12DE">
        <w:rPr>
          <w:rFonts w:ascii="Times New Roman" w:hAnsi="Times New Roman"/>
          <w:sz w:val="28"/>
          <w:szCs w:val="28"/>
          <w:lang w:val="uk-UA"/>
        </w:rPr>
        <w:t>– перегулювання, %.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011B" w:rsidRDefault="0071011B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Підставляючи дані у формулу отримуємо:</w:t>
      </w:r>
    </w:p>
    <w:p w:rsidR="0071011B" w:rsidRPr="00B42BBC" w:rsidRDefault="0071011B" w:rsidP="003D6CDE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64131" w:rsidRPr="00564131" w:rsidRDefault="00564131" w:rsidP="00564131">
      <w:pPr>
        <w:framePr w:w="5027" w:h="555" w:wrap="auto" w:vAnchor="text" w:hAnchor="text" w:x="81" w:y="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 w:eastAsia="ru-RU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147445" cy="353695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  <w:lang w:val="en-US" w:eastAsia="ru-RU"/>
        </w:rPr>
        <w:t>-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 xml:space="preserve"> процес монотонний</m:t>
        </m:r>
      </m:oMath>
    </w:p>
    <w:p w:rsidR="00D743BC" w:rsidRDefault="00D743BC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D743BC" w:rsidRDefault="00D743BC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D743BC" w:rsidRDefault="00D743BC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3.3.1.2 Знаходжу час регулювання 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>, с.</w:t>
      </w:r>
    </w:p>
    <w:p w:rsidR="00DB3F46" w:rsidRPr="006C3E78" w:rsidRDefault="0071011B" w:rsidP="006C3E78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Час регулювання (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 xml:space="preserve">) - це проміжок часу від моменту прикладення ступінчатої дії до моменту, після якого відхилення керуючої(вихідної) величини 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h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u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>(</w:t>
      </w:r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lang w:val="uk-UA"/>
        </w:rPr>
        <w:t xml:space="preserve">) від нового встановленого значення 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h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u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 xml:space="preserve">(∞) стає менше деякого заданого значення τ=5% </w:t>
      </w:r>
    </w:p>
    <w:p w:rsidR="00DB3F46" w:rsidRDefault="00DB3F46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p w:rsidR="00DB3F46" w:rsidRPr="007A12DE" w:rsidRDefault="00DB3F46" w:rsidP="00DB3F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 xml:space="preserve">3.3.1.2 Знаходжу час регулювання </w:t>
      </w:r>
      <w:proofErr w:type="spellStart"/>
      <w:r w:rsidRPr="007A12DE">
        <w:rPr>
          <w:rFonts w:ascii="Times New Roman" w:hAnsi="Times New Roman"/>
          <w:sz w:val="28"/>
          <w:szCs w:val="28"/>
          <w:lang w:val="en-US"/>
        </w:rPr>
        <w:t>t</w:t>
      </w:r>
      <w:r w:rsidRPr="007A12D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>, с. Дивись пункт 3.3.1.2 .</w:t>
      </w:r>
    </w:p>
    <w:p w:rsidR="00DB3F46" w:rsidRPr="007A12DE" w:rsidRDefault="00DB3F46" w:rsidP="00DB3F4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 xml:space="preserve">По графіку визначаємо час регулювання </w:t>
      </w:r>
      <w:proofErr w:type="spellStart"/>
      <w:r w:rsidRPr="007A12DE">
        <w:rPr>
          <w:rFonts w:ascii="Times New Roman" w:hAnsi="Times New Roman"/>
          <w:sz w:val="28"/>
          <w:szCs w:val="28"/>
          <w:lang w:val="en-US"/>
        </w:rPr>
        <w:t>t</w:t>
      </w:r>
      <w:r w:rsidRPr="007A12D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>.</w:t>
      </w:r>
    </w:p>
    <w:p w:rsidR="00DB3F46" w:rsidRDefault="00DB3F46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b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По графіку визначаємо час регулювання 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>.</w:t>
      </w:r>
    </w:p>
    <w:p w:rsidR="0071011B" w:rsidRPr="00B42BBC" w:rsidRDefault="0071011B" w:rsidP="003D6CDE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=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1</w:t>
      </w:r>
      <w:r w:rsidRPr="00B42BBC">
        <w:rPr>
          <w:rFonts w:ascii="Times New Roman" w:hAnsi="Times New Roman"/>
          <w:sz w:val="28"/>
          <w:szCs w:val="28"/>
          <w:lang w:val="uk-UA"/>
        </w:rPr>
        <w:t>00(с)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3.3.1.3 По графіку знаходимо встановлене значення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(∞)</m:t>
        </m:r>
      </m:oMath>
      <w:r w:rsidRPr="00B42BBC">
        <w:rPr>
          <w:rFonts w:ascii="Times New Roman" w:hAnsi="Times New Roman"/>
          <w:sz w:val="28"/>
          <w:szCs w:val="28"/>
          <w:lang w:val="uk-UA"/>
        </w:rPr>
        <w:t>.</w:t>
      </w:r>
    </w:p>
    <w:p w:rsidR="0071011B" w:rsidRPr="00B42BBC" w:rsidRDefault="006B19D5" w:rsidP="003D6CDE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 xml:space="preserve">(∞) </m:t>
        </m:r>
      </m:oMath>
      <w:r w:rsidR="0071011B" w:rsidRPr="00B42BBC">
        <w:rPr>
          <w:rFonts w:ascii="Times New Roman" w:hAnsi="Times New Roman"/>
          <w:sz w:val="28"/>
          <w:szCs w:val="28"/>
          <w:lang w:val="uk-UA"/>
        </w:rPr>
        <w:t>=</w:t>
      </w:r>
      <w:r w:rsidR="0071011B">
        <w:rPr>
          <w:rFonts w:ascii="Times New Roman" w:hAnsi="Times New Roman"/>
          <w:sz w:val="28"/>
          <w:szCs w:val="28"/>
          <w:lang w:val="uk-UA"/>
        </w:rPr>
        <w:t>25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Arial" w:hAnsi="Arial" w:cs="Arial"/>
          <w:sz w:val="28"/>
          <w:szCs w:val="28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>3.3.2 Оцінка перехідної характеристики по каналу збурення.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3.3.2.1 Знаходимо перегулювання </w:t>
      </w:r>
      <w:r w:rsidR="005A1EF1" w:rsidRPr="006C7C80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6C7C80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>
        <w:pict>
          <v:shape id="_x0000_i1047" type="#_x0000_t75" style="width:10.2pt;height:13.6pt" equationxml="&lt;">
            <v:imagedata r:id="rId56" o:title="" chromakey="white"/>
          </v:shape>
        </w:pict>
      </w:r>
      <w:r w:rsidRPr="006C7C80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6C7C80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="004203ED">
        <w:pict>
          <v:shape id="_x0000_i1048" type="#_x0000_t75" style="width:10.85pt;height:13.6pt" equationxml="&lt;">
            <v:imagedata r:id="rId56" o:title="" chromakey="white"/>
          </v:shape>
        </w:pict>
      </w:r>
      <w:r w:rsidR="005A1EF1" w:rsidRPr="006C7C80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B42BBC">
        <w:rPr>
          <w:rFonts w:ascii="Times New Roman" w:hAnsi="Times New Roman"/>
          <w:sz w:val="28"/>
          <w:szCs w:val="28"/>
          <w:lang w:val="uk-UA"/>
        </w:rPr>
        <w:t>,%. Дивись пункт 3.3.1.1 .</w:t>
      </w:r>
    </w:p>
    <w:p w:rsidR="0071011B" w:rsidRPr="006B19D5" w:rsidRDefault="00DB3F46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δ=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15-15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15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*100%=0</m:t>
          </m:r>
        </m:oMath>
      </m:oMathPara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3.3.1.2 Знаходжу час регулювання 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>, с. Дивись пункт 3.3.1.2 .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По графіку визначаємо час регулювання </w:t>
      </w:r>
      <w:proofErr w:type="spell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>.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B42BBC">
        <w:rPr>
          <w:rFonts w:ascii="Times New Roman" w:hAnsi="Times New Roman"/>
          <w:sz w:val="28"/>
          <w:szCs w:val="28"/>
          <w:lang w:val="en-US"/>
        </w:rPr>
        <w:t>t</w:t>
      </w:r>
      <w:r w:rsidRPr="00B42BB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42BBC">
        <w:rPr>
          <w:rFonts w:ascii="Times New Roman" w:hAnsi="Times New Roman"/>
          <w:sz w:val="28"/>
          <w:szCs w:val="28"/>
          <w:lang w:val="uk-UA"/>
        </w:rPr>
        <w:t>=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5</w:t>
      </w:r>
      <w:r w:rsidR="00111CC6">
        <w:rPr>
          <w:rFonts w:ascii="Times New Roman" w:hAnsi="Times New Roman"/>
          <w:sz w:val="28"/>
          <w:szCs w:val="28"/>
          <w:lang w:val="uk-UA"/>
        </w:rPr>
        <w:t>00</w:t>
      </w:r>
      <w:r w:rsidRPr="00B42BBC">
        <w:rPr>
          <w:rFonts w:ascii="Times New Roman" w:hAnsi="Times New Roman"/>
          <w:sz w:val="28"/>
          <w:szCs w:val="28"/>
          <w:lang w:val="uk-UA"/>
        </w:rPr>
        <w:t xml:space="preserve"> (с)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B42BBC">
        <w:rPr>
          <w:rFonts w:ascii="Times New Roman" w:hAnsi="Times New Roman"/>
          <w:sz w:val="28"/>
          <w:szCs w:val="28"/>
          <w:lang w:val="uk-UA"/>
        </w:rPr>
        <w:t xml:space="preserve">3.3.1.3 По графіку знаходимо встановлене значення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(∞)</m:t>
        </m:r>
      </m:oMath>
      <w:r w:rsidRPr="00B42BBC">
        <w:rPr>
          <w:rFonts w:ascii="Times New Roman" w:hAnsi="Times New Roman"/>
          <w:sz w:val="28"/>
          <w:szCs w:val="28"/>
          <w:lang w:val="uk-UA"/>
        </w:rPr>
        <w:t>.</w:t>
      </w:r>
    </w:p>
    <w:p w:rsidR="0071011B" w:rsidRPr="009072C7" w:rsidRDefault="006B19D5" w:rsidP="008A4390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 xml:space="preserve">(∞) </m:t>
        </m:r>
      </m:oMath>
      <w:r w:rsidR="0071011B" w:rsidRPr="00B42BBC">
        <w:rPr>
          <w:rFonts w:ascii="Times New Roman" w:hAnsi="Times New Roman"/>
          <w:sz w:val="28"/>
          <w:szCs w:val="28"/>
          <w:lang w:val="uk-UA"/>
        </w:rPr>
        <w:t>=</w:t>
      </w:r>
      <w:r w:rsidR="00111CC6">
        <w:rPr>
          <w:rFonts w:ascii="Times New Roman" w:hAnsi="Times New Roman"/>
          <w:sz w:val="28"/>
          <w:szCs w:val="28"/>
          <w:lang w:val="uk-UA"/>
        </w:rPr>
        <w:t>15</w:t>
      </w:r>
    </w:p>
    <w:p w:rsidR="006C3E78" w:rsidRDefault="006C3E78" w:rsidP="008A4390">
      <w:pPr>
        <w:autoSpaceDE w:val="0"/>
        <w:autoSpaceDN w:val="0"/>
        <w:adjustRightInd w:val="0"/>
        <w:spacing w:after="0" w:line="240" w:lineRule="auto"/>
        <w:ind w:left="-851" w:firstLine="28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A52FA" w:rsidRDefault="00FA52FA" w:rsidP="00DB3F46">
      <w:pPr>
        <w:spacing w:after="0" w:line="240" w:lineRule="auto"/>
        <w:ind w:left="-851" w:right="-284"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A52FA" w:rsidRDefault="00FA52FA" w:rsidP="00DB3F46">
      <w:pPr>
        <w:spacing w:after="0" w:line="240" w:lineRule="auto"/>
        <w:ind w:left="-851" w:right="-284"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1011B" w:rsidRDefault="0071011B" w:rsidP="00DB3F46">
      <w:pPr>
        <w:spacing w:after="0" w:line="240" w:lineRule="auto"/>
        <w:ind w:left="-851" w:right="-284"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2BBC">
        <w:rPr>
          <w:rFonts w:ascii="Times New Roman" w:hAnsi="Times New Roman"/>
          <w:b/>
          <w:sz w:val="28"/>
          <w:szCs w:val="28"/>
          <w:lang w:val="uk-UA"/>
        </w:rPr>
        <w:t>4. Аналіз замкнутої системи управління</w:t>
      </w:r>
    </w:p>
    <w:p w:rsidR="00FA52FA" w:rsidRPr="00B42BBC" w:rsidRDefault="00FA52FA" w:rsidP="00DB3F46">
      <w:pPr>
        <w:spacing w:after="0" w:line="240" w:lineRule="auto"/>
        <w:ind w:left="-851" w:right="-284"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2E5A" w:rsidRDefault="00372E5A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 Отримуємо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передаточну функцію замкнутої системи по каналу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за формулою: </w:t>
      </w:r>
    </w:p>
    <w:p w:rsidR="004C15B2" w:rsidRPr="004C15B2" w:rsidRDefault="004C15B2" w:rsidP="00951EFF">
      <w:pPr>
        <w:framePr w:w="2561" w:h="765" w:wrap="auto" w:vAnchor="text" w:hAnchor="text" w:x="81" w:y="1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8A14E3" w:rsidRPr="004203ED" w:rsidRDefault="008A14E3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14E3" w:rsidRDefault="00951EFF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Arial" w:hAnsi="Arial" w:cs="Arial"/>
          <w:noProof/>
          <w:position w:val="-34"/>
          <w:sz w:val="20"/>
          <w:szCs w:val="20"/>
          <w:lang w:eastAsia="ru-RU"/>
        </w:rPr>
        <w:drawing>
          <wp:inline distT="0" distB="0" distL="0" distR="0">
            <wp:extent cx="1181735" cy="483235"/>
            <wp:effectExtent l="19050" t="0" r="0" b="0"/>
            <wp:docPr id="13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4E3" w:rsidRDefault="008A14E3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72E5A" w:rsidRDefault="00372E5A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Передаточна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функці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замкнутої системи по каналу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має вигляд:</w:t>
      </w:r>
    </w:p>
    <w:p w:rsidR="00951EFF" w:rsidRDefault="00951EFF" w:rsidP="00951EFF">
      <w:pPr>
        <w:framePr w:w="3712" w:h="675" w:wrap="auto" w:vAnchor="text" w:hAnchor="text" w:x="81" w:y="1"/>
        <w:jc w:val="center"/>
      </w:pPr>
    </w:p>
    <w:p w:rsidR="00951EFF" w:rsidRDefault="00951EFF" w:rsidP="00951E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position w:val="-36"/>
          <w:lang w:eastAsia="ru-RU"/>
        </w:rPr>
        <w:drawing>
          <wp:inline distT="0" distB="0" distL="0" distR="0">
            <wp:extent cx="1845945" cy="431165"/>
            <wp:effectExtent l="19050" t="0" r="1905" b="0"/>
            <wp:docPr id="16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EFF" w:rsidRDefault="00951EFF" w:rsidP="00951E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51EFF" w:rsidRDefault="00951EFF" w:rsidP="00951EFF">
      <w:pPr>
        <w:framePr w:w="3292" w:h="675" w:wrap="auto" w:vAnchor="text" w:hAnchor="text" w:x="81" w:y="1"/>
        <w:jc w:val="center"/>
      </w:pPr>
    </w:p>
    <w:p w:rsidR="00951EFF" w:rsidRDefault="00951EFF" w:rsidP="00951E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1EFF" w:rsidRDefault="00951EFF" w:rsidP="00951E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position w:val="-36"/>
          <w:lang w:eastAsia="ru-RU"/>
        </w:rPr>
        <w:drawing>
          <wp:inline distT="0" distB="0" distL="0" distR="0">
            <wp:extent cx="1578610" cy="431165"/>
            <wp:effectExtent l="0" t="0" r="2540" b="0"/>
            <wp:docPr id="18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EFF" w:rsidRDefault="00951EFF" w:rsidP="00951E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72E5A" w:rsidRDefault="00372E5A" w:rsidP="00951E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 Отримуємо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передаточну функцію замкнутої системи по каналу збурення</w:t>
      </w:r>
      <w:r>
        <w:rPr>
          <w:rFonts w:ascii="Times New Roman" w:hAnsi="Times New Roman"/>
          <w:sz w:val="28"/>
          <w:szCs w:val="28"/>
          <w:lang w:val="uk-UA"/>
        </w:rPr>
        <w:t xml:space="preserve"> за формулою: </w:t>
      </w:r>
    </w:p>
    <w:p w:rsidR="00951EFF" w:rsidRPr="00951EFF" w:rsidRDefault="00951EFF" w:rsidP="00951EFF">
      <w:pPr>
        <w:framePr w:w="2561" w:h="765" w:wrap="auto" w:vAnchor="text" w:hAnchor="text" w:x="81" w:y="1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</w:p>
    <w:p w:rsidR="00951EFF" w:rsidRPr="00951EFF" w:rsidRDefault="00951EFF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1EFF" w:rsidRDefault="00951EFF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Arial" w:hAnsi="Arial" w:cs="Arial"/>
          <w:noProof/>
          <w:position w:val="-34"/>
          <w:sz w:val="20"/>
          <w:szCs w:val="20"/>
          <w:lang w:eastAsia="ru-RU"/>
        </w:rPr>
        <w:drawing>
          <wp:inline distT="0" distB="0" distL="0" distR="0">
            <wp:extent cx="1181735" cy="483235"/>
            <wp:effectExtent l="19050" t="0" r="0" b="0"/>
            <wp:docPr id="17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EFF" w:rsidRDefault="00951EFF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72E5A" w:rsidRDefault="00372E5A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Передаточна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функці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замкнутої системи по каналу збурення</w:t>
      </w:r>
      <w:r>
        <w:rPr>
          <w:rFonts w:ascii="Times New Roman" w:hAnsi="Times New Roman"/>
          <w:sz w:val="28"/>
          <w:szCs w:val="28"/>
          <w:lang w:val="uk-UA"/>
        </w:rPr>
        <w:t xml:space="preserve"> має вигляд:</w:t>
      </w:r>
    </w:p>
    <w:p w:rsidR="00372E5A" w:rsidRPr="00372E5A" w:rsidRDefault="00372E5A" w:rsidP="008A4390">
      <w:pPr>
        <w:rPr>
          <w:rFonts w:ascii="Times New Roman" w:hAnsi="Times New Roman"/>
          <w:sz w:val="28"/>
          <w:szCs w:val="28"/>
          <w:lang w:val="uk-UA"/>
        </w:rPr>
      </w:pPr>
    </w:p>
    <w:p w:rsidR="0071011B" w:rsidRPr="006B19D5" w:rsidRDefault="005A1EF1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W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s</m:t>
              </m:r>
            </m:e>
          </m:d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2000*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+120*s+16</m:t>
              </m:r>
            </m:den>
          </m:f>
        </m:oMath>
      </m:oMathPara>
    </w:p>
    <w:p w:rsidR="0071011B" w:rsidRPr="003A1182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  <w:r w:rsidRPr="003A1182">
        <w:rPr>
          <w:rFonts w:ascii="Times New Roman" w:hAnsi="Times New Roman"/>
          <w:sz w:val="28"/>
          <w:szCs w:val="28"/>
          <w:lang w:val="uk-UA"/>
        </w:rPr>
        <w:t>4.3 Розрахували статичну точність</w:t>
      </w:r>
    </w:p>
    <w:p w:rsidR="00372E5A" w:rsidRPr="007A12DE" w:rsidRDefault="00372E5A" w:rsidP="00372E5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 xml:space="preserve">4.4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7A12DE">
        <w:rPr>
          <w:rFonts w:ascii="Times New Roman" w:hAnsi="Times New Roman"/>
          <w:sz w:val="28"/>
          <w:szCs w:val="28"/>
          <w:lang w:val="uk-UA"/>
        </w:rPr>
        <w:t>орядок астатизму</w:t>
      </w:r>
      <w:r>
        <w:rPr>
          <w:rFonts w:ascii="Times New Roman" w:hAnsi="Times New Roman"/>
          <w:sz w:val="28"/>
          <w:szCs w:val="28"/>
          <w:lang w:val="uk-UA"/>
        </w:rPr>
        <w:t xml:space="preserve"> 0, оскільки немає інтегруючої ланки.</w:t>
      </w:r>
    </w:p>
    <w:p w:rsidR="00372E5A" w:rsidRDefault="00372E5A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4.5 Отримали частотну передаточну функцію замкнут</w:t>
      </w:r>
      <w:r>
        <w:rPr>
          <w:rFonts w:ascii="Times New Roman" w:hAnsi="Times New Roman"/>
          <w:sz w:val="28"/>
          <w:szCs w:val="28"/>
          <w:lang w:val="uk-UA"/>
        </w:rPr>
        <w:t>ої системи по каналу управління</w:t>
      </w:r>
      <w:r w:rsidRPr="004F3C8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Результат зображено на рисунку 10.</w:t>
      </w:r>
    </w:p>
    <w:p w:rsidR="00372E5A" w:rsidRDefault="00372E5A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0505" w:rsidRDefault="00980505" w:rsidP="00372E5A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object w:dxaOrig="3060" w:dyaOrig="1470">
          <v:shape id="_x0000_i1049" type="#_x0000_t75" style="width:152.85pt;height:73.35pt" o:ole="">
            <v:imagedata r:id="rId62" o:title=""/>
          </v:shape>
          <o:OLEObject Type="Embed" ProgID="Mathcad" ShapeID="_x0000_i1049" DrawAspect="Content" ObjectID="_1452934596" r:id="rId63"/>
        </w:object>
      </w:r>
    </w:p>
    <w:p w:rsidR="00980505" w:rsidRDefault="004B23C0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32"/>
          <w:szCs w:val="28"/>
          <w:lang w:val="uk-UA"/>
        </w:rPr>
      </w:pPr>
      <w:r>
        <w:object w:dxaOrig="4560" w:dyaOrig="675">
          <v:shape id="_x0000_i1050" type="#_x0000_t75" style="width:227.55pt;height:33.3pt" o:ole="">
            <v:imagedata r:id="rId64" o:title=""/>
          </v:shape>
          <o:OLEObject Type="Embed" ProgID="Mathcad" ShapeID="_x0000_i1050" DrawAspect="Content" ObjectID="_1452934597" r:id="rId65"/>
        </w:object>
      </w:r>
    </w:p>
    <w:p w:rsidR="00372E5A" w:rsidRPr="00CD7961" w:rsidRDefault="00980505" w:rsidP="00372E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32"/>
          <w:szCs w:val="28"/>
          <w:lang w:val="uk-UA"/>
        </w:rPr>
      </w:pPr>
      <w:r>
        <w:rPr>
          <w:rFonts w:ascii="Times New Roman" w:hAnsi="Times New Roman"/>
          <w:noProof/>
          <w:sz w:val="32"/>
          <w:szCs w:val="28"/>
          <w:lang w:eastAsia="ru-RU"/>
        </w:rPr>
        <w:lastRenderedPageBreak/>
        <w:drawing>
          <wp:inline distT="0" distB="0" distL="0" distR="0">
            <wp:extent cx="5477510" cy="880110"/>
            <wp:effectExtent l="19050" t="0" r="889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72C7">
        <w:rPr>
          <w:rFonts w:ascii="Times New Roman" w:hAnsi="Times New Roman"/>
          <w:sz w:val="32"/>
          <w:szCs w:val="28"/>
          <w:lang w:val="uk-UA"/>
        </w:rPr>
        <w:br w:type="textWrapping" w:clear="all"/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</w:t>
      </w:r>
      <w:r w:rsidR="00980505">
        <w:rPr>
          <w:rFonts w:ascii="Times New Roman" w:hAnsi="Times New Roman"/>
          <w:sz w:val="28"/>
          <w:szCs w:val="28"/>
          <w:lang w:val="uk-UA"/>
        </w:rPr>
        <w:t>ун</w:t>
      </w:r>
      <w:r w:rsidR="004B23C0">
        <w:rPr>
          <w:rFonts w:ascii="Times New Roman" w:hAnsi="Times New Roman"/>
          <w:sz w:val="28"/>
          <w:szCs w:val="28"/>
          <w:lang w:val="uk-UA"/>
        </w:rPr>
        <w:t>о</w:t>
      </w:r>
      <w:r w:rsidR="00980505">
        <w:rPr>
          <w:rFonts w:ascii="Times New Roman" w:hAnsi="Times New Roman"/>
          <w:sz w:val="28"/>
          <w:szCs w:val="28"/>
          <w:lang w:val="uk-UA"/>
        </w:rPr>
        <w:t>к</w:t>
      </w:r>
      <w:r w:rsidR="00995610">
        <w:rPr>
          <w:rFonts w:ascii="Times New Roman" w:hAnsi="Times New Roman"/>
          <w:sz w:val="28"/>
          <w:szCs w:val="28"/>
          <w:lang w:val="uk-UA"/>
        </w:rPr>
        <w:t xml:space="preserve"> 8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7A12DE">
        <w:rPr>
          <w:rFonts w:ascii="Times New Roman" w:hAnsi="Times New Roman"/>
          <w:sz w:val="28"/>
          <w:szCs w:val="28"/>
          <w:lang w:val="uk-UA"/>
        </w:rPr>
        <w:t>Отрима</w:t>
      </w:r>
      <w:r>
        <w:rPr>
          <w:rFonts w:ascii="Times New Roman" w:hAnsi="Times New Roman"/>
          <w:sz w:val="28"/>
          <w:szCs w:val="28"/>
          <w:lang w:val="uk-UA"/>
        </w:rPr>
        <w:t>ння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частотн</w:t>
      </w:r>
      <w:r>
        <w:rPr>
          <w:rFonts w:ascii="Times New Roman" w:hAnsi="Times New Roman"/>
          <w:sz w:val="28"/>
          <w:szCs w:val="28"/>
          <w:lang w:val="uk-UA"/>
        </w:rPr>
        <w:t>ої передаточної функції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замкнутої системи</w:t>
      </w:r>
    </w:p>
    <w:p w:rsidR="00CD7961" w:rsidRPr="005969B9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по каналу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за допомогою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MathCad</w:t>
      </w:r>
      <w:proofErr w:type="spellEnd"/>
      <w:r w:rsidRPr="005969B9">
        <w:rPr>
          <w:rFonts w:ascii="Times New Roman" w:hAnsi="Times New Roman"/>
          <w:sz w:val="28"/>
          <w:szCs w:val="28"/>
        </w:rPr>
        <w:t>.</w:t>
      </w:r>
    </w:p>
    <w:p w:rsidR="0071011B" w:rsidRPr="00C543FB" w:rsidRDefault="0071011B" w:rsidP="00CD7961">
      <w:pPr>
        <w:spacing w:after="0" w:line="240" w:lineRule="auto"/>
        <w:ind w:right="-284"/>
        <w:rPr>
          <w:rFonts w:ascii="Times New Roman" w:hAnsi="Times New Roman"/>
          <w:i/>
          <w:sz w:val="28"/>
          <w:szCs w:val="28"/>
          <w:lang w:val="uk-UA"/>
        </w:rPr>
      </w:pP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4.6 Отримали частотну передаточну функцію замкнутої системи по каналу збурення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A8303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Результат зображено на рисунку 11.</w:t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CD7961" w:rsidRDefault="004B23C0" w:rsidP="00CD796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495290" cy="2708910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270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</w:t>
      </w:r>
      <w:r w:rsidR="004B23C0">
        <w:rPr>
          <w:rFonts w:ascii="Times New Roman" w:hAnsi="Times New Roman"/>
          <w:sz w:val="28"/>
          <w:szCs w:val="28"/>
          <w:lang w:val="uk-UA"/>
        </w:rPr>
        <w:t xml:space="preserve">унок </w:t>
      </w:r>
      <w:r w:rsidR="00995610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7A12DE">
        <w:rPr>
          <w:rFonts w:ascii="Times New Roman" w:hAnsi="Times New Roman"/>
          <w:sz w:val="28"/>
          <w:szCs w:val="28"/>
          <w:lang w:val="uk-UA"/>
        </w:rPr>
        <w:t>Отрима</w:t>
      </w:r>
      <w:r>
        <w:rPr>
          <w:rFonts w:ascii="Times New Roman" w:hAnsi="Times New Roman"/>
          <w:sz w:val="28"/>
          <w:szCs w:val="28"/>
          <w:lang w:val="uk-UA"/>
        </w:rPr>
        <w:t>ння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частотн</w:t>
      </w:r>
      <w:r>
        <w:rPr>
          <w:rFonts w:ascii="Times New Roman" w:hAnsi="Times New Roman"/>
          <w:sz w:val="28"/>
          <w:szCs w:val="28"/>
          <w:lang w:val="uk-UA"/>
        </w:rPr>
        <w:t>ої передаточної функції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замкнутої системи</w:t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 xml:space="preserve">по каналу </w:t>
      </w:r>
      <w:r>
        <w:rPr>
          <w:rFonts w:ascii="Times New Roman" w:hAnsi="Times New Roman"/>
          <w:sz w:val="28"/>
          <w:szCs w:val="28"/>
          <w:lang w:val="uk-UA"/>
        </w:rPr>
        <w:t>збуре</w:t>
      </w:r>
      <w:r w:rsidRPr="007A12DE">
        <w:rPr>
          <w:rFonts w:ascii="Times New Roman" w:hAnsi="Times New Roman"/>
          <w:sz w:val="28"/>
          <w:szCs w:val="28"/>
          <w:lang w:val="uk-UA"/>
        </w:rPr>
        <w:t>ння</w:t>
      </w:r>
      <w:r>
        <w:rPr>
          <w:rFonts w:ascii="Times New Roman" w:hAnsi="Times New Roman"/>
          <w:sz w:val="28"/>
          <w:szCs w:val="28"/>
          <w:lang w:val="uk-UA"/>
        </w:rPr>
        <w:t xml:space="preserve"> за допомогою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MathCad</w:t>
      </w:r>
      <w:proofErr w:type="spellEnd"/>
      <w:r w:rsidRPr="005969B9">
        <w:rPr>
          <w:rFonts w:ascii="Times New Roman" w:hAnsi="Times New Roman"/>
          <w:sz w:val="28"/>
          <w:szCs w:val="28"/>
        </w:rPr>
        <w:t>.</w:t>
      </w:r>
    </w:p>
    <w:p w:rsidR="00CD7961" w:rsidRPr="00CD7961" w:rsidRDefault="00CD7961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</w:rPr>
      </w:pPr>
    </w:p>
    <w:p w:rsidR="00CD7961" w:rsidRPr="007A12DE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4.7</w:t>
      </w:r>
      <w:r w:rsidRPr="007A12DE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  <w:lang w:val="uk-UA"/>
        </w:rPr>
        <w:t>Будуємо звичайну і логарифмічну амплітудну фазочастотну характеристики замкнут</w:t>
      </w:r>
      <w:r>
        <w:rPr>
          <w:rFonts w:ascii="Times New Roman" w:hAnsi="Times New Roman"/>
          <w:sz w:val="28"/>
          <w:szCs w:val="28"/>
          <w:lang w:val="uk-UA"/>
        </w:rPr>
        <w:t>ої системи по каналу управління, зображені на рисунку 12</w:t>
      </w:r>
    </w:p>
    <w:p w:rsidR="0071011B" w:rsidRPr="00B42BBC" w:rsidRDefault="0071011B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71011B" w:rsidRPr="008C4EC4" w:rsidRDefault="006B19D5" w:rsidP="008C4EC4">
      <w:pPr>
        <w:spacing w:after="0" w:line="240" w:lineRule="auto"/>
        <w:ind w:left="708" w:right="-284"/>
        <w:rPr>
          <w:rFonts w:ascii="Times New Roman" w:hAnsi="Times New Roman"/>
          <w:i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47625</wp:posOffset>
            </wp:positionV>
            <wp:extent cx="2440940" cy="1946275"/>
            <wp:effectExtent l="19050" t="0" r="0" b="0"/>
            <wp:wrapSquare wrapText="bothSides"/>
            <wp:docPr id="3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7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194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544793" cy="1912451"/>
            <wp:effectExtent l="19050" t="0" r="7907" b="0"/>
            <wp:docPr id="74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415" cy="191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11B">
        <w:rPr>
          <w:rFonts w:ascii="Times New Roman" w:hAnsi="Times New Roman"/>
          <w:i/>
          <w:sz w:val="28"/>
          <w:szCs w:val="28"/>
          <w:lang w:val="uk-UA"/>
        </w:rPr>
        <w:br w:type="textWrapping" w:clear="all"/>
      </w:r>
      <w:r w:rsidR="0071011B" w:rsidRPr="003A1182">
        <w:rPr>
          <w:rFonts w:ascii="Times New Roman" w:hAnsi="Times New Roman"/>
          <w:sz w:val="28"/>
          <w:szCs w:val="28"/>
          <w:lang w:val="uk-UA"/>
        </w:rPr>
        <w:lastRenderedPageBreak/>
        <w:t xml:space="preserve">а)                                  </w:t>
      </w:r>
      <w:r w:rsidR="0071011B" w:rsidRPr="0071268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1011B" w:rsidRPr="003A1182">
        <w:rPr>
          <w:rFonts w:ascii="Times New Roman" w:hAnsi="Times New Roman"/>
          <w:sz w:val="28"/>
          <w:szCs w:val="28"/>
          <w:lang w:val="uk-UA"/>
        </w:rPr>
        <w:t xml:space="preserve">  б)</w:t>
      </w:r>
    </w:p>
    <w:p w:rsidR="00CD7961" w:rsidRPr="00D02FAB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Рис</w:t>
      </w:r>
      <w:r w:rsidR="00DC4041">
        <w:rPr>
          <w:rFonts w:ascii="Times New Roman" w:hAnsi="Times New Roman"/>
          <w:sz w:val="28"/>
          <w:szCs w:val="28"/>
          <w:lang w:val="uk-UA"/>
        </w:rPr>
        <w:t>унок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5610">
        <w:rPr>
          <w:rFonts w:ascii="Times New Roman" w:hAnsi="Times New Roman"/>
          <w:sz w:val="28"/>
          <w:szCs w:val="28"/>
          <w:lang w:val="uk-UA"/>
        </w:rPr>
        <w:t>8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– Амплітудна фазочастотна характеристика замкнутої системи</w:t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по каналу управління: а) звичайна; б) логарифмічна.</w:t>
      </w:r>
    </w:p>
    <w:p w:rsidR="00CD7961" w:rsidRDefault="00CD7961" w:rsidP="008A4390">
      <w:pPr>
        <w:autoSpaceDE w:val="0"/>
        <w:autoSpaceDN w:val="0"/>
        <w:adjustRightInd w:val="0"/>
        <w:spacing w:after="0" w:line="240" w:lineRule="auto"/>
        <w:ind w:left="-851" w:firstLine="1559"/>
        <w:rPr>
          <w:rFonts w:ascii="Times New Roman" w:hAnsi="Times New Roman"/>
          <w:sz w:val="28"/>
          <w:szCs w:val="28"/>
          <w:lang w:val="uk-UA"/>
        </w:rPr>
      </w:pPr>
    </w:p>
    <w:p w:rsidR="00AC7A70" w:rsidRPr="00AC7A70" w:rsidRDefault="00CD7961" w:rsidP="00AC7A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4.</w:t>
      </w:r>
      <w:r w:rsidRPr="007A12DE">
        <w:rPr>
          <w:rFonts w:ascii="Times New Roman" w:hAnsi="Times New Roman"/>
          <w:sz w:val="28"/>
          <w:szCs w:val="28"/>
        </w:rPr>
        <w:t>7.2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DE">
        <w:rPr>
          <w:rFonts w:ascii="Times New Roman" w:hAnsi="Times New Roman"/>
          <w:sz w:val="28"/>
          <w:szCs w:val="28"/>
          <w:lang w:val="uk-UA"/>
        </w:rPr>
        <w:t>Будуємо звичайну і логарифмічну амплітудну фазочастотну характеристики замкн</w:t>
      </w:r>
      <w:r>
        <w:rPr>
          <w:rFonts w:ascii="Times New Roman" w:hAnsi="Times New Roman"/>
          <w:sz w:val="28"/>
          <w:szCs w:val="28"/>
          <w:lang w:val="uk-UA"/>
        </w:rPr>
        <w:t>утої системи по каналу збурення, зображені на рисунку 13</w:t>
      </w: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2732405</wp:posOffset>
            </wp:positionH>
            <wp:positionV relativeFrom="paragraph">
              <wp:posOffset>135255</wp:posOffset>
            </wp:positionV>
            <wp:extent cx="3321050" cy="1966595"/>
            <wp:effectExtent l="0" t="0" r="0" b="0"/>
            <wp:wrapThrough wrapText="bothSides">
              <wp:wrapPolygon edited="0">
                <wp:start x="15364" y="837"/>
                <wp:lineTo x="3098" y="1046"/>
                <wp:lineTo x="3098" y="7532"/>
                <wp:lineTo x="0" y="8160"/>
                <wp:lineTo x="124" y="11299"/>
                <wp:lineTo x="3098" y="14228"/>
                <wp:lineTo x="3098" y="18413"/>
                <wp:lineTo x="9416" y="20923"/>
                <wp:lineTo x="11151" y="21133"/>
                <wp:lineTo x="12018" y="21133"/>
                <wp:lineTo x="13381" y="20923"/>
                <wp:lineTo x="20072" y="18203"/>
                <wp:lineTo x="20320" y="10043"/>
                <wp:lineTo x="20320" y="1255"/>
                <wp:lineTo x="19824" y="837"/>
                <wp:lineTo x="16479" y="837"/>
                <wp:lineTo x="15364" y="837"/>
              </wp:wrapPolygon>
            </wp:wrapThrough>
            <wp:docPr id="9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96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-417830</wp:posOffset>
            </wp:positionH>
            <wp:positionV relativeFrom="paragraph">
              <wp:posOffset>135255</wp:posOffset>
            </wp:positionV>
            <wp:extent cx="2828925" cy="2210435"/>
            <wp:effectExtent l="19050" t="0" r="0" b="0"/>
            <wp:wrapThrough wrapText="bothSides">
              <wp:wrapPolygon edited="0">
                <wp:start x="12655" y="745"/>
                <wp:lineTo x="3200" y="745"/>
                <wp:lineTo x="2327" y="1862"/>
                <wp:lineTo x="2909" y="3723"/>
                <wp:lineTo x="2909" y="6702"/>
                <wp:lineTo x="-145" y="9680"/>
                <wp:lineTo x="-145" y="10611"/>
                <wp:lineTo x="1891" y="12658"/>
                <wp:lineTo x="2909" y="12658"/>
                <wp:lineTo x="2909" y="18988"/>
                <wp:lineTo x="10327" y="21408"/>
                <wp:lineTo x="11636" y="21408"/>
                <wp:lineTo x="13091" y="21408"/>
                <wp:lineTo x="13964" y="21408"/>
                <wp:lineTo x="20800" y="18988"/>
                <wp:lineTo x="20800" y="3723"/>
                <wp:lineTo x="21382" y="1117"/>
                <wp:lineTo x="20364" y="745"/>
                <wp:lineTo x="13673" y="745"/>
                <wp:lineTo x="12655" y="745"/>
              </wp:wrapPolygon>
            </wp:wrapThrough>
            <wp:docPr id="9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10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C7A70" w:rsidRPr="00AC7A70" w:rsidRDefault="00AC7A70" w:rsidP="008A4390">
      <w:pPr>
        <w:spacing w:after="0" w:line="240" w:lineRule="auto"/>
        <w:ind w:left="-774" w:right="-284" w:firstLine="207"/>
        <w:rPr>
          <w:rFonts w:ascii="Times New Roman" w:hAnsi="Times New Roman"/>
          <w:sz w:val="28"/>
          <w:szCs w:val="28"/>
        </w:rPr>
      </w:pPr>
    </w:p>
    <w:p w:rsidR="0071011B" w:rsidRPr="00712687" w:rsidRDefault="0071011B" w:rsidP="008A4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A1182">
        <w:rPr>
          <w:rFonts w:ascii="Times New Roman" w:hAnsi="Times New Roman"/>
          <w:sz w:val="28"/>
          <w:szCs w:val="28"/>
          <w:lang w:val="uk-UA"/>
        </w:rPr>
        <w:t xml:space="preserve">а)                                    </w:t>
      </w:r>
      <w:r w:rsidRPr="00712687">
        <w:rPr>
          <w:rFonts w:ascii="Times New Roman" w:hAnsi="Times New Roman"/>
          <w:sz w:val="28"/>
          <w:szCs w:val="28"/>
        </w:rPr>
        <w:t xml:space="preserve">                 </w:t>
      </w:r>
      <w:r w:rsidRPr="003A1182">
        <w:rPr>
          <w:rFonts w:ascii="Times New Roman" w:hAnsi="Times New Roman"/>
          <w:sz w:val="28"/>
          <w:szCs w:val="28"/>
          <w:lang w:val="uk-UA"/>
        </w:rPr>
        <w:t xml:space="preserve"> б)</w:t>
      </w:r>
    </w:p>
    <w:p w:rsidR="00CD7961" w:rsidRPr="00D02FAB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Рис</w:t>
      </w:r>
      <w:r w:rsidR="00AC7A70">
        <w:rPr>
          <w:rFonts w:ascii="Times New Roman" w:hAnsi="Times New Roman"/>
          <w:sz w:val="28"/>
          <w:szCs w:val="28"/>
          <w:lang w:val="uk-UA"/>
        </w:rPr>
        <w:t>унок</w:t>
      </w:r>
      <w:r w:rsidR="00CF2D30">
        <w:rPr>
          <w:rFonts w:ascii="Times New Roman" w:hAnsi="Times New Roman"/>
          <w:sz w:val="28"/>
          <w:szCs w:val="28"/>
          <w:lang w:val="uk-UA"/>
        </w:rPr>
        <w:t xml:space="preserve"> 11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– Амплітудна фазочастотна характеристика замкнутої системи</w:t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 xml:space="preserve">по каналу </w:t>
      </w:r>
      <w:r>
        <w:rPr>
          <w:rFonts w:ascii="Times New Roman" w:hAnsi="Times New Roman"/>
          <w:sz w:val="28"/>
          <w:szCs w:val="28"/>
          <w:lang w:val="uk-UA"/>
        </w:rPr>
        <w:t>збурення</w:t>
      </w:r>
      <w:r w:rsidRPr="007A12DE">
        <w:rPr>
          <w:rFonts w:ascii="Times New Roman" w:hAnsi="Times New Roman"/>
          <w:sz w:val="28"/>
          <w:szCs w:val="28"/>
          <w:lang w:val="uk-UA"/>
        </w:rPr>
        <w:t>: а) звичайна; б) логарифмічна.</w:t>
      </w:r>
    </w:p>
    <w:p w:rsidR="0071011B" w:rsidRDefault="0071011B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  <w:lang w:val="uk-UA"/>
        </w:rPr>
      </w:pPr>
    </w:p>
    <w:p w:rsidR="00CD7961" w:rsidRPr="007A12DE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4.8 Порівнявши одержані характеристики з характеристиками 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управління ми дійшли висновку, що характеристики об</w:t>
      </w:r>
      <w:r w:rsidRPr="007A12DE">
        <w:rPr>
          <w:rFonts w:ascii="Times New Roman" w:hAnsi="Times New Roman"/>
          <w:sz w:val="28"/>
          <w:szCs w:val="28"/>
        </w:rPr>
        <w:t>’</w:t>
      </w:r>
      <w:proofErr w:type="spellStart"/>
      <w:r w:rsidRPr="007A12DE">
        <w:rPr>
          <w:rFonts w:ascii="Times New Roman" w:hAnsi="Times New Roman"/>
          <w:sz w:val="28"/>
          <w:szCs w:val="28"/>
          <w:lang w:val="uk-UA"/>
        </w:rPr>
        <w:t>єкту</w:t>
      </w:r>
      <w:proofErr w:type="spellEnd"/>
      <w:r w:rsidRPr="007A12DE">
        <w:rPr>
          <w:rFonts w:ascii="Times New Roman" w:hAnsi="Times New Roman"/>
          <w:sz w:val="28"/>
          <w:szCs w:val="28"/>
          <w:lang w:val="uk-UA"/>
        </w:rPr>
        <w:t xml:space="preserve"> управління це є результуючі </w:t>
      </w:r>
      <w:r w:rsidRPr="007A12DE">
        <w:rPr>
          <w:rFonts w:ascii="Times New Roman" w:hAnsi="Times New Roman"/>
          <w:sz w:val="28"/>
          <w:szCs w:val="28"/>
        </w:rPr>
        <w:t xml:space="preserve"> </w:t>
      </w:r>
      <w:r w:rsidRPr="007A12DE">
        <w:rPr>
          <w:rFonts w:ascii="Times New Roman" w:hAnsi="Times New Roman"/>
          <w:sz w:val="28"/>
          <w:szCs w:val="28"/>
          <w:lang w:val="uk-UA"/>
        </w:rPr>
        <w:t>характеристики замкнутої системи по управлінню і замкнутої системи по збуренню.</w:t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4.8.1 </w:t>
      </w:r>
      <w:r w:rsidRPr="007A12DE">
        <w:rPr>
          <w:rFonts w:ascii="Times New Roman" w:hAnsi="Times New Roman"/>
          <w:sz w:val="28"/>
          <w:szCs w:val="28"/>
          <w:lang w:val="uk-UA"/>
        </w:rPr>
        <w:t>Будуємо перехідні характеристики об’єкту управління</w:t>
      </w:r>
    </w:p>
    <w:p w:rsidR="00CD7961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див. </w:t>
      </w:r>
      <w:r w:rsidRPr="007A12DE">
        <w:rPr>
          <w:rFonts w:ascii="Times New Roman" w:hAnsi="Times New Roman"/>
          <w:sz w:val="28"/>
          <w:szCs w:val="28"/>
          <w:lang w:val="uk-UA"/>
        </w:rPr>
        <w:t>пункт 3):</w:t>
      </w:r>
    </w:p>
    <w:p w:rsidR="00CD7961" w:rsidRPr="007A12DE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7961" w:rsidRPr="007A12DE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ab/>
        <w:t>а) по каналу управління</w:t>
      </w:r>
      <w:r>
        <w:rPr>
          <w:rFonts w:ascii="Times New Roman" w:hAnsi="Times New Roman"/>
          <w:sz w:val="28"/>
          <w:szCs w:val="28"/>
          <w:lang w:val="uk-UA"/>
        </w:rPr>
        <w:t>, рисунок 14:</w:t>
      </w:r>
    </w:p>
    <w:p w:rsidR="00CD7961" w:rsidRDefault="00CD7961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  <w:lang w:val="uk-UA"/>
        </w:rPr>
      </w:pPr>
    </w:p>
    <w:p w:rsidR="00CD7961" w:rsidRDefault="00A706C8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  <w:lang w:val="uk-UA"/>
        </w:rPr>
      </w:pPr>
      <w:r>
        <w:object w:dxaOrig="11115" w:dyaOrig="2895">
          <v:shape id="_x0000_i1051" type="#_x0000_t75" style="width:467.3pt;height:121.6pt" o:ole="">
            <v:imagedata r:id="rId72" o:title=""/>
          </v:shape>
          <o:OLEObject Type="Embed" ProgID="Mathcad" ShapeID="_x0000_i1051" DrawAspect="Content" ObjectID="_1452934598" r:id="rId73"/>
        </w:object>
      </w:r>
    </w:p>
    <w:p w:rsidR="00CD7961" w:rsidRPr="008A14E3" w:rsidRDefault="00350F5F" w:rsidP="008A1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13369" cy="1448202"/>
            <wp:effectExtent l="19050" t="0" r="1181" b="0"/>
            <wp:docPr id="9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240" cy="145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961" w:rsidRDefault="00CD7961" w:rsidP="00350F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D7961" w:rsidRPr="008A14E3" w:rsidRDefault="00350F5F" w:rsidP="00350F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Рисунок </w:t>
      </w:r>
      <w:r w:rsidR="00CF2D30">
        <w:rPr>
          <w:rFonts w:ascii="Times New Roman" w:hAnsi="Times New Roman"/>
          <w:sz w:val="28"/>
          <w:szCs w:val="28"/>
          <w:lang w:val="uk-UA"/>
        </w:rPr>
        <w:t>12</w:t>
      </w:r>
      <w:r w:rsidR="00CD7961" w:rsidRPr="007A12DE">
        <w:rPr>
          <w:rFonts w:ascii="Times New Roman" w:hAnsi="Times New Roman"/>
          <w:sz w:val="28"/>
          <w:szCs w:val="28"/>
          <w:lang w:val="uk-UA"/>
        </w:rPr>
        <w:t xml:space="preserve"> – Перехідна характеристика</w:t>
      </w:r>
      <w:r w:rsidR="00CD7961">
        <w:rPr>
          <w:rFonts w:ascii="Times New Roman" w:hAnsi="Times New Roman"/>
          <w:sz w:val="28"/>
          <w:szCs w:val="28"/>
          <w:lang w:val="uk-UA"/>
        </w:rPr>
        <w:t xml:space="preserve"> замкнутої системи</w:t>
      </w:r>
      <w:r w:rsidR="00CD7961" w:rsidRPr="007A12DE">
        <w:rPr>
          <w:rFonts w:ascii="Times New Roman" w:hAnsi="Times New Roman"/>
          <w:sz w:val="28"/>
          <w:szCs w:val="28"/>
          <w:lang w:val="uk-UA"/>
        </w:rPr>
        <w:t xml:space="preserve"> по каналу управління</w:t>
      </w:r>
    </w:p>
    <w:p w:rsidR="00CD7961" w:rsidRPr="00CD7961" w:rsidRDefault="00CD7961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</w:rPr>
      </w:pP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>Проводимо оцінку прямих показників якості перехідного процесу замкнутої системи по каналу управління.</w:t>
      </w: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>Знаходимо перегулювання σ,%. Дивись пункт 3.3.1.1.</w:t>
      </w:r>
    </w:p>
    <w:p w:rsidR="00CD7961" w:rsidRPr="00BB2B6C" w:rsidRDefault="00BB2B6C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σ=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1,24-0,75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0,75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*100%=0,653*100%=65.3%</m:t>
          </m:r>
        </m:oMath>
      </m:oMathPara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 xml:space="preserve">По графіку визначаємо час регулювання </w:t>
      </w:r>
      <w:proofErr w:type="spellStart"/>
      <w:r w:rsidRPr="00BB2B6C">
        <w:rPr>
          <w:rFonts w:ascii="Times New Roman" w:hAnsi="Times New Roman"/>
          <w:sz w:val="28"/>
          <w:szCs w:val="28"/>
          <w:lang w:val="en-US"/>
        </w:rPr>
        <w:t>t</w:t>
      </w:r>
      <w:r w:rsidRPr="00BB2B6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BB2B6C">
        <w:rPr>
          <w:rFonts w:ascii="Times New Roman" w:hAnsi="Times New Roman"/>
          <w:sz w:val="28"/>
          <w:szCs w:val="28"/>
          <w:lang w:val="uk-UA"/>
        </w:rPr>
        <w:t>.</w:t>
      </w:r>
    </w:p>
    <w:p w:rsidR="00CD7961" w:rsidRPr="00F0647F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F0647F">
        <w:rPr>
          <w:rFonts w:ascii="Times New Roman" w:hAnsi="Times New Roman"/>
          <w:sz w:val="28"/>
          <w:szCs w:val="28"/>
          <w:lang w:val="en-US"/>
        </w:rPr>
        <w:t>t</w:t>
      </w:r>
      <w:r w:rsidRPr="00F0647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F0647F">
        <w:rPr>
          <w:rFonts w:ascii="Times New Roman" w:hAnsi="Times New Roman"/>
          <w:sz w:val="28"/>
          <w:szCs w:val="28"/>
          <w:lang w:val="uk-UA"/>
        </w:rPr>
        <w:t xml:space="preserve"> = </w:t>
      </w:r>
      <w:r w:rsidR="00F0647F" w:rsidRPr="00F0647F">
        <w:rPr>
          <w:rFonts w:ascii="Times New Roman" w:hAnsi="Times New Roman"/>
          <w:sz w:val="28"/>
          <w:szCs w:val="28"/>
          <w:lang w:val="uk-UA"/>
        </w:rPr>
        <w:t>40.5</w:t>
      </w:r>
      <w:r w:rsidRPr="00F0647F">
        <w:rPr>
          <w:rFonts w:ascii="Times New Roman" w:hAnsi="Times New Roman"/>
          <w:sz w:val="28"/>
          <w:szCs w:val="28"/>
          <w:lang w:val="uk-UA"/>
        </w:rPr>
        <w:t xml:space="preserve"> (с)</w:t>
      </w: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 xml:space="preserve">По графіку знаходимо усталене значення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(∞)</m:t>
        </m:r>
      </m:oMath>
      <w:r w:rsidRPr="00BB2B6C">
        <w:rPr>
          <w:rFonts w:ascii="Times New Roman" w:hAnsi="Times New Roman"/>
          <w:sz w:val="28"/>
          <w:szCs w:val="28"/>
          <w:lang w:val="uk-UA"/>
        </w:rPr>
        <w:t>.</w:t>
      </w:r>
    </w:p>
    <w:p w:rsidR="00CD7961" w:rsidRPr="00BB2B6C" w:rsidRDefault="00BB2B6C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 xml:space="preserve">(∞) </m:t>
        </m:r>
      </m:oMath>
      <w:r w:rsidR="00CD7961" w:rsidRPr="00BB2B6C">
        <w:rPr>
          <w:rFonts w:ascii="Times New Roman" w:hAnsi="Times New Roman"/>
          <w:sz w:val="28"/>
          <w:szCs w:val="28"/>
          <w:lang w:val="uk-UA"/>
        </w:rPr>
        <w:t>=</w:t>
      </w:r>
      <w:r w:rsidR="00CD7961" w:rsidRPr="00BB2B6C">
        <w:rPr>
          <w:rFonts w:ascii="Times New Roman" w:hAnsi="Times New Roman"/>
          <w:sz w:val="28"/>
          <w:szCs w:val="28"/>
        </w:rPr>
        <w:t xml:space="preserve"> </w:t>
      </w:r>
      <w:r w:rsidRPr="00BB2B6C">
        <w:rPr>
          <w:rFonts w:ascii="Times New Roman" w:hAnsi="Times New Roman"/>
          <w:sz w:val="28"/>
          <w:szCs w:val="28"/>
          <w:lang w:val="uk-UA"/>
        </w:rPr>
        <w:t>0,7</w:t>
      </w:r>
      <w:r w:rsidR="00CD7961" w:rsidRPr="00BB2B6C">
        <w:rPr>
          <w:rFonts w:ascii="Times New Roman" w:hAnsi="Times New Roman"/>
          <w:sz w:val="28"/>
          <w:szCs w:val="28"/>
          <w:lang w:val="uk-UA"/>
        </w:rPr>
        <w:t>5</w:t>
      </w: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>Визначені результати заносимо до таблиці 2.</w:t>
      </w:r>
    </w:p>
    <w:p w:rsidR="0071011B" w:rsidRPr="00632A19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sz w:val="28"/>
          <w:szCs w:val="28"/>
          <w:lang w:val="uk-UA"/>
        </w:rPr>
      </w:pPr>
    </w:p>
    <w:p w:rsidR="00CD7961" w:rsidRPr="00A83030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A12DE">
        <w:rPr>
          <w:rFonts w:ascii="Times New Roman" w:hAnsi="Times New Roman"/>
          <w:sz w:val="28"/>
          <w:szCs w:val="28"/>
          <w:lang w:val="uk-UA"/>
        </w:rPr>
        <w:t>б) по каналу збурення</w:t>
      </w:r>
      <w:r>
        <w:rPr>
          <w:rFonts w:ascii="Times New Roman" w:hAnsi="Times New Roman"/>
          <w:sz w:val="28"/>
          <w:szCs w:val="28"/>
          <w:lang w:val="uk-UA"/>
        </w:rPr>
        <w:t>, рисунок 15</w:t>
      </w:r>
    </w:p>
    <w:p w:rsidR="0071011B" w:rsidRDefault="00A706C8" w:rsidP="00CD7961">
      <w:pPr>
        <w:autoSpaceDE w:val="0"/>
        <w:autoSpaceDN w:val="0"/>
        <w:adjustRightInd w:val="0"/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  <w:lang w:val="uk-UA"/>
        </w:rPr>
      </w:pPr>
      <w:r>
        <w:object w:dxaOrig="5700" w:dyaOrig="2895">
          <v:shape id="_x0000_i1052" type="#_x0000_t75" style="width:285.3pt;height:144.7pt" o:ole="">
            <v:imagedata r:id="rId75" o:title=""/>
          </v:shape>
          <o:OLEObject Type="Embed" ProgID="Mathcad" ShapeID="_x0000_i1052" DrawAspect="Content" ObjectID="_1452934599" r:id="rId76"/>
        </w:object>
      </w:r>
    </w:p>
    <w:p w:rsidR="00CD7961" w:rsidRPr="00CD7961" w:rsidRDefault="00AC7A70" w:rsidP="00CD7961">
      <w:pPr>
        <w:autoSpaceDE w:val="0"/>
        <w:autoSpaceDN w:val="0"/>
        <w:adjustRightInd w:val="0"/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  <w:lang w:val="uk-UA"/>
        </w:rPr>
      </w:pPr>
      <w:r w:rsidRPr="00350F5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76770" cy="1867210"/>
            <wp:effectExtent l="19050" t="0" r="0" b="0"/>
            <wp:docPr id="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 rotWithShape="1"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333"/>
                    <a:stretch/>
                  </pic:blipFill>
                  <pic:spPr bwMode="auto">
                    <a:xfrm>
                      <a:off x="0" y="0"/>
                      <a:ext cx="3280410" cy="186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1011B" w:rsidRDefault="0071011B" w:rsidP="00060A67">
      <w:pPr>
        <w:autoSpaceDE w:val="0"/>
        <w:autoSpaceDN w:val="0"/>
        <w:adjustRightInd w:val="0"/>
        <w:spacing w:after="0" w:line="240" w:lineRule="auto"/>
        <w:ind w:left="-851" w:firstLine="85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D7961" w:rsidRPr="008A14E3" w:rsidRDefault="00FA52FA" w:rsidP="008A1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Рисунок</w:t>
      </w:r>
      <w:r w:rsidR="00CF2D30">
        <w:rPr>
          <w:rFonts w:ascii="Times New Roman" w:hAnsi="Times New Roman"/>
          <w:sz w:val="28"/>
          <w:szCs w:val="28"/>
          <w:lang w:val="uk-UA"/>
        </w:rPr>
        <w:t xml:space="preserve"> 13</w:t>
      </w:r>
      <w:r w:rsidR="00CD7961" w:rsidRPr="007A12DE">
        <w:rPr>
          <w:rFonts w:ascii="Times New Roman" w:hAnsi="Times New Roman"/>
          <w:sz w:val="28"/>
          <w:szCs w:val="28"/>
          <w:lang w:val="uk-UA"/>
        </w:rPr>
        <w:t xml:space="preserve"> - Перехідна характеристика</w:t>
      </w:r>
      <w:r w:rsidR="00CD7961">
        <w:rPr>
          <w:rFonts w:ascii="Times New Roman" w:hAnsi="Times New Roman"/>
          <w:sz w:val="28"/>
          <w:szCs w:val="28"/>
          <w:lang w:val="uk-UA"/>
        </w:rPr>
        <w:t xml:space="preserve"> замкнутої системи</w:t>
      </w:r>
      <w:r w:rsidR="00CD7961" w:rsidRPr="007A12DE">
        <w:rPr>
          <w:rFonts w:ascii="Times New Roman" w:hAnsi="Times New Roman"/>
          <w:sz w:val="28"/>
          <w:szCs w:val="28"/>
          <w:lang w:val="uk-UA"/>
        </w:rPr>
        <w:t xml:space="preserve"> по каналу збурення</w:t>
      </w:r>
    </w:p>
    <w:p w:rsidR="0071011B" w:rsidRPr="00CD7961" w:rsidRDefault="0071011B" w:rsidP="008A4390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/>
          <w:sz w:val="28"/>
          <w:szCs w:val="28"/>
        </w:rPr>
      </w:pP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>Проводимо оцінку прямих показників якості перехідного процесу замкнутої системи по каналу збурення.</w:t>
      </w: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>Знаходимо перегулювання σ,%. Дивись пункт 3.3.1.1.</w:t>
      </w:r>
    </w:p>
    <w:p w:rsidR="00CD7961" w:rsidRPr="00877A5B" w:rsidRDefault="00877A5B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σ=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0.19-0,03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0,03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*100%=5.333*100%=533.3%</m:t>
          </m:r>
        </m:oMath>
      </m:oMathPara>
    </w:p>
    <w:p w:rsidR="00CD7961" w:rsidRPr="00877A5B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7A5B">
        <w:rPr>
          <w:rFonts w:ascii="Times New Roman" w:hAnsi="Times New Roman"/>
          <w:sz w:val="28"/>
          <w:szCs w:val="28"/>
          <w:lang w:val="uk-UA"/>
        </w:rPr>
        <w:t xml:space="preserve">По графіку визначаємо час регулювання </w:t>
      </w:r>
      <w:proofErr w:type="spellStart"/>
      <w:r w:rsidRPr="00877A5B">
        <w:rPr>
          <w:rFonts w:ascii="Times New Roman" w:hAnsi="Times New Roman"/>
          <w:sz w:val="28"/>
          <w:szCs w:val="28"/>
          <w:lang w:val="en-US"/>
        </w:rPr>
        <w:t>t</w:t>
      </w:r>
      <w:r w:rsidRPr="00877A5B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877A5B">
        <w:rPr>
          <w:rFonts w:ascii="Times New Roman" w:hAnsi="Times New Roman"/>
          <w:sz w:val="28"/>
          <w:szCs w:val="28"/>
          <w:lang w:val="uk-UA"/>
        </w:rPr>
        <w:t>.</w:t>
      </w:r>
    </w:p>
    <w:p w:rsidR="00CD7961" w:rsidRPr="00F0647F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F0647F">
        <w:rPr>
          <w:rFonts w:ascii="Times New Roman" w:hAnsi="Times New Roman"/>
          <w:sz w:val="28"/>
          <w:szCs w:val="28"/>
          <w:lang w:val="en-US"/>
        </w:rPr>
        <w:t>t</w:t>
      </w:r>
      <w:r w:rsidRPr="00F0647F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F0647F">
        <w:rPr>
          <w:rFonts w:ascii="Times New Roman" w:hAnsi="Times New Roman"/>
          <w:sz w:val="28"/>
          <w:szCs w:val="28"/>
          <w:lang w:val="uk-UA"/>
        </w:rPr>
        <w:t xml:space="preserve"> = </w:t>
      </w:r>
      <w:r w:rsidR="00F0647F" w:rsidRPr="00F0647F">
        <w:rPr>
          <w:rFonts w:ascii="Times New Roman" w:hAnsi="Times New Roman"/>
          <w:sz w:val="28"/>
          <w:szCs w:val="28"/>
          <w:lang w:val="uk-UA"/>
        </w:rPr>
        <w:t>38.2</w:t>
      </w:r>
      <w:r w:rsidRPr="00F0647F">
        <w:rPr>
          <w:rFonts w:ascii="Times New Roman" w:hAnsi="Times New Roman"/>
          <w:sz w:val="28"/>
          <w:szCs w:val="28"/>
          <w:lang w:val="uk-UA"/>
        </w:rPr>
        <w:t xml:space="preserve"> (с)</w:t>
      </w: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 xml:space="preserve">По графіку знаходимо усталене значення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(∞)</m:t>
        </m:r>
      </m:oMath>
      <w:r w:rsidRPr="00BB2B6C">
        <w:rPr>
          <w:rFonts w:ascii="Times New Roman" w:hAnsi="Times New Roman"/>
          <w:sz w:val="28"/>
          <w:szCs w:val="28"/>
          <w:lang w:val="uk-UA"/>
        </w:rPr>
        <w:t>.</w:t>
      </w:r>
    </w:p>
    <w:p w:rsidR="00CD7961" w:rsidRPr="00BB2B6C" w:rsidRDefault="00BB2B6C" w:rsidP="00CD79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u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 xml:space="preserve">(∞) </m:t>
        </m:r>
      </m:oMath>
      <w:r w:rsidR="00CD7961" w:rsidRPr="00BB2B6C">
        <w:rPr>
          <w:rFonts w:ascii="Times New Roman" w:hAnsi="Times New Roman"/>
          <w:sz w:val="28"/>
          <w:szCs w:val="28"/>
          <w:lang w:val="uk-UA"/>
        </w:rPr>
        <w:t>=</w:t>
      </w:r>
      <w:r w:rsidR="00CD7961" w:rsidRPr="00BB2B6C">
        <w:rPr>
          <w:rFonts w:ascii="Times New Roman" w:hAnsi="Times New Roman"/>
          <w:sz w:val="28"/>
          <w:szCs w:val="28"/>
        </w:rPr>
        <w:t xml:space="preserve"> </w:t>
      </w:r>
      <w:r w:rsidRPr="00BB2B6C">
        <w:rPr>
          <w:rFonts w:ascii="Times New Roman" w:hAnsi="Times New Roman"/>
          <w:sz w:val="28"/>
          <w:szCs w:val="28"/>
          <w:lang w:val="uk-UA"/>
        </w:rPr>
        <w:t>0,03</w:t>
      </w:r>
    </w:p>
    <w:p w:rsidR="00CD7961" w:rsidRPr="00BB2B6C" w:rsidRDefault="00CD7961" w:rsidP="00CD796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B2B6C">
        <w:rPr>
          <w:rFonts w:ascii="Times New Roman" w:hAnsi="Times New Roman"/>
          <w:sz w:val="28"/>
          <w:szCs w:val="28"/>
          <w:lang w:val="uk-UA"/>
        </w:rPr>
        <w:t>Визначені результати заносимо до таблиці 2.</w:t>
      </w:r>
    </w:p>
    <w:p w:rsidR="00CD7961" w:rsidRPr="004203ED" w:rsidRDefault="00CD7961" w:rsidP="00A16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11B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4.9 Будуємо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дійсну амплітудну частотну характеристику замкнуто</w:t>
      </w:r>
      <w:r>
        <w:rPr>
          <w:rFonts w:ascii="Times New Roman" w:hAnsi="Times New Roman"/>
          <w:sz w:val="28"/>
          <w:szCs w:val="28"/>
          <w:lang w:val="uk-UA"/>
        </w:rPr>
        <w:t>ї системи  по каналу управління, зображену на рисунку 18.</w:t>
      </w:r>
    </w:p>
    <w:p w:rsidR="0071011B" w:rsidRPr="00BE44CF" w:rsidRDefault="0071011B" w:rsidP="008A4390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/>
          <w:i/>
          <w:sz w:val="28"/>
          <w:szCs w:val="28"/>
          <w:lang w:val="uk-UA"/>
        </w:rPr>
      </w:pPr>
    </w:p>
    <w:p w:rsidR="0071011B" w:rsidRDefault="006B19D5" w:rsidP="008A4390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29025" cy="2657475"/>
            <wp:effectExtent l="0" t="0" r="0" b="0"/>
            <wp:docPr id="79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73D" w:rsidRDefault="002F473D" w:rsidP="002F47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1" w:name="bookmark0"/>
      <w:r w:rsidRPr="007A12DE">
        <w:rPr>
          <w:rFonts w:ascii="Times New Roman" w:hAnsi="Times New Roman"/>
          <w:sz w:val="28"/>
          <w:szCs w:val="28"/>
          <w:lang w:val="uk-UA"/>
        </w:rPr>
        <w:t>Рис</w:t>
      </w:r>
      <w:r w:rsidR="00DC4041">
        <w:rPr>
          <w:rFonts w:ascii="Times New Roman" w:hAnsi="Times New Roman"/>
          <w:sz w:val="28"/>
          <w:szCs w:val="28"/>
          <w:lang w:val="uk-UA"/>
        </w:rPr>
        <w:t>унок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CF2D30">
        <w:rPr>
          <w:rFonts w:ascii="Times New Roman" w:hAnsi="Times New Roman"/>
          <w:sz w:val="28"/>
          <w:szCs w:val="28"/>
          <w:lang w:val="uk-UA"/>
        </w:rPr>
        <w:t>4</w:t>
      </w:r>
      <w:r w:rsidRPr="007A12DE">
        <w:rPr>
          <w:rFonts w:ascii="Times New Roman" w:hAnsi="Times New Roman"/>
          <w:sz w:val="28"/>
          <w:szCs w:val="28"/>
          <w:lang w:val="uk-UA"/>
        </w:rPr>
        <w:t xml:space="preserve"> – Дійсна АЧХ замкнутої системи  по каналу управління</w:t>
      </w:r>
    </w:p>
    <w:p w:rsidR="002F473D" w:rsidRPr="002F473D" w:rsidRDefault="002F473D" w:rsidP="002F4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>4.10 По отриманій дійсній АФЧХ знаходимо непрямі показники якості перехідного процесу.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>4.10.1 Знаходимо перегулювання σ</w:t>
      </w:r>
      <w:r w:rsidRPr="002F473D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Pr="002F473D">
        <w:rPr>
          <w:rFonts w:ascii="Times New Roman" w:hAnsi="Times New Roman"/>
          <w:sz w:val="28"/>
          <w:szCs w:val="28"/>
        </w:rPr>
        <w:t>,</w:t>
      </w:r>
      <w:r w:rsidRPr="002F473D">
        <w:rPr>
          <w:rFonts w:ascii="Times New Roman" w:hAnsi="Times New Roman"/>
          <w:sz w:val="28"/>
          <w:szCs w:val="28"/>
          <w:lang w:val="uk-UA"/>
        </w:rPr>
        <w:t>% за формулою: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F473D" w:rsidRPr="002F473D" w:rsidRDefault="005A1EF1" w:rsidP="002F47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мах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1,18*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мах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ω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0,277*U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мін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ω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-U(0)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U(0)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*100%</m:t>
          </m:r>
        </m:oMath>
      </m:oMathPara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 xml:space="preserve">де: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мах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ω</m:t>
            </m:r>
          </m:e>
        </m:d>
      </m:oMath>
      <w:r w:rsidRPr="002F473D">
        <w:rPr>
          <w:rFonts w:ascii="Times New Roman" w:hAnsi="Times New Roman"/>
          <w:sz w:val="28"/>
          <w:szCs w:val="28"/>
          <w:lang w:val="uk-UA"/>
        </w:rPr>
        <w:t xml:space="preserve"> – максимум ВЧХ;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2F473D">
        <w:rPr>
          <w:rFonts w:ascii="Times New Roman" w:hAnsi="Times New Roman"/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мін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uk-UA"/>
              </w:rPr>
              <m:t>ω</m:t>
            </m:r>
          </m:e>
        </m:d>
      </m:oMath>
      <w:r w:rsidR="005A1EF1" w:rsidRPr="002F473D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2F473D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 w:rsidRPr="005A1EF1">
        <w:rPr>
          <w:rFonts w:ascii="Times New Roman" w:hAnsi="Times New Roman"/>
          <w:sz w:val="28"/>
          <w:szCs w:val="28"/>
        </w:rPr>
        <w:pict>
          <v:shape id="_x0000_i1053" type="#_x0000_t75" style="width:42.1pt;height:79.45pt" equationxml="&lt;">
            <v:imagedata r:id="rId55" o:title="" chromakey="white"/>
          </v:shape>
        </w:pict>
      </w:r>
      <w:r w:rsidRPr="002F473D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2F473D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2F473D">
        <w:rPr>
          <w:rFonts w:ascii="Times New Roman" w:hAnsi="Times New Roman"/>
          <w:sz w:val="28"/>
          <w:szCs w:val="28"/>
          <w:lang w:val="uk-UA"/>
        </w:rPr>
        <w:t xml:space="preserve"> – мінімум ВЧХ;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U(0)</m:t>
        </m:r>
      </m:oMath>
      <w:r w:rsidRPr="002F473D">
        <w:rPr>
          <w:rFonts w:ascii="Times New Roman" w:hAnsi="Times New Roman"/>
          <w:sz w:val="28"/>
          <w:szCs w:val="28"/>
        </w:rPr>
        <w:t xml:space="preserve"> – </w:t>
      </w:r>
      <w:r w:rsidRPr="002F473D">
        <w:rPr>
          <w:rFonts w:ascii="Times New Roman" w:hAnsi="Times New Roman"/>
          <w:sz w:val="28"/>
          <w:szCs w:val="28"/>
          <w:lang w:val="uk-UA"/>
        </w:rPr>
        <w:t>початкове значення ВЧХ;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 xml:space="preserve">      σ</w:t>
      </w:r>
      <w:r w:rsidRPr="002F473D"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 w:rsidRPr="002F47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1EF1" w:rsidRPr="002F473D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2F473D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="004203ED" w:rsidRPr="005A1EF1">
        <w:rPr>
          <w:rFonts w:ascii="Times New Roman" w:hAnsi="Times New Roman"/>
          <w:sz w:val="28"/>
          <w:szCs w:val="28"/>
        </w:rPr>
        <w:pict>
          <v:shape id="_x0000_i1054" type="#_x0000_t75" style="width:10.2pt;height:12.25pt" equationxml="&lt;">
            <v:imagedata r:id="rId56" o:title="" chromakey="white"/>
          </v:shape>
        </w:pict>
      </w:r>
      <w:r w:rsidRPr="002F473D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5A1EF1" w:rsidRPr="002F473D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2F473D">
        <w:rPr>
          <w:rFonts w:ascii="Times New Roman" w:hAnsi="Times New Roman"/>
          <w:sz w:val="28"/>
          <w:szCs w:val="28"/>
          <w:lang w:val="uk-UA"/>
        </w:rPr>
        <w:t>– перегулювання, %.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>Підставляючи дані у формулу отримуємо: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F473D" w:rsidRPr="002F473D" w:rsidRDefault="005A1EF1" w:rsidP="002F47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мах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1,18*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1,5+0,277*(-1)-0.75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0.75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m:t>*100%=0,667*100%=66,7%</m:t>
          </m:r>
        </m:oMath>
      </m:oMathPara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 xml:space="preserve">4.10.2 Знаходжу час перехідного процесу </w:t>
      </w:r>
      <w:proofErr w:type="spellStart"/>
      <w:r w:rsidRPr="002F473D">
        <w:rPr>
          <w:rFonts w:ascii="Times New Roman" w:hAnsi="Times New Roman"/>
          <w:sz w:val="28"/>
          <w:szCs w:val="28"/>
          <w:lang w:val="en-US"/>
        </w:rPr>
        <w:t>t</w:t>
      </w:r>
      <w:r w:rsidRPr="002F473D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2F473D">
        <w:rPr>
          <w:rFonts w:ascii="Times New Roman" w:hAnsi="Times New Roman"/>
          <w:sz w:val="28"/>
          <w:szCs w:val="28"/>
          <w:lang w:val="uk-UA"/>
        </w:rPr>
        <w:t>, с, що знаходиться в межах: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2F473D">
        <w:rPr>
          <w:rFonts w:ascii="Times New Roman" w:hAnsi="Times New Roman"/>
          <w:sz w:val="28"/>
          <w:szCs w:val="28"/>
          <w:lang w:val="en-US"/>
        </w:rPr>
        <w:t>π</w:t>
      </w:r>
      <w:r w:rsidRPr="002F473D">
        <w:rPr>
          <w:rFonts w:ascii="Times New Roman" w:hAnsi="Times New Roman"/>
          <w:sz w:val="28"/>
          <w:szCs w:val="28"/>
          <w:lang w:val="uk-UA"/>
        </w:rPr>
        <w:t>/</w:t>
      </w:r>
      <w:r w:rsidRPr="002F473D">
        <w:rPr>
          <w:rFonts w:ascii="Times New Roman" w:hAnsi="Times New Roman"/>
          <w:sz w:val="28"/>
          <w:szCs w:val="28"/>
          <w:lang w:val="en-US"/>
        </w:rPr>
        <w:t>w</w:t>
      </w:r>
      <w:r w:rsidRPr="002F473D"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proofErr w:type="gramEnd"/>
      <w:r w:rsidRPr="002F473D">
        <w:rPr>
          <w:rFonts w:ascii="Times New Roman" w:hAnsi="Times New Roman"/>
          <w:sz w:val="28"/>
          <w:szCs w:val="28"/>
          <w:lang w:val="uk-UA"/>
        </w:rPr>
        <w:t xml:space="preserve"> &lt; </w:t>
      </w:r>
      <w:proofErr w:type="spellStart"/>
      <w:r w:rsidRPr="002F473D">
        <w:rPr>
          <w:rFonts w:ascii="Times New Roman" w:hAnsi="Times New Roman"/>
          <w:sz w:val="28"/>
          <w:szCs w:val="28"/>
          <w:lang w:val="en-US"/>
        </w:rPr>
        <w:t>t</w:t>
      </w:r>
      <w:r w:rsidRPr="002F473D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2F473D">
        <w:rPr>
          <w:rFonts w:ascii="Times New Roman" w:hAnsi="Times New Roman"/>
          <w:sz w:val="28"/>
          <w:szCs w:val="28"/>
          <w:lang w:val="uk-UA"/>
        </w:rPr>
        <w:t xml:space="preserve"> &lt; 4</w:t>
      </w:r>
      <w:r w:rsidRPr="002F473D">
        <w:rPr>
          <w:rFonts w:ascii="Times New Roman" w:hAnsi="Times New Roman"/>
          <w:sz w:val="28"/>
          <w:szCs w:val="28"/>
          <w:lang w:val="en-US"/>
        </w:rPr>
        <w:t>π</w:t>
      </w:r>
      <w:r w:rsidRPr="002F473D">
        <w:rPr>
          <w:rFonts w:ascii="Times New Roman" w:hAnsi="Times New Roman"/>
          <w:sz w:val="28"/>
          <w:szCs w:val="28"/>
          <w:lang w:val="uk-UA"/>
        </w:rPr>
        <w:t>/</w:t>
      </w:r>
      <w:r w:rsidRPr="002F473D">
        <w:rPr>
          <w:rFonts w:ascii="Times New Roman" w:hAnsi="Times New Roman"/>
          <w:sz w:val="28"/>
          <w:szCs w:val="28"/>
          <w:lang w:val="en-US"/>
        </w:rPr>
        <w:t>w</w:t>
      </w:r>
      <w:r w:rsidRPr="002F473D"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 w:rsidRPr="002F473D">
        <w:rPr>
          <w:rFonts w:ascii="Times New Roman" w:hAnsi="Times New Roman"/>
          <w:sz w:val="28"/>
          <w:szCs w:val="28"/>
          <w:lang w:val="uk-UA"/>
        </w:rPr>
        <w:t>.</w:t>
      </w:r>
    </w:p>
    <w:p w:rsidR="002F473D" w:rsidRPr="002F473D" w:rsidRDefault="002F473D" w:rsidP="00F064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 xml:space="preserve">4.10.3 Визначаємо час регулювання </w:t>
      </w:r>
      <w:proofErr w:type="spellStart"/>
      <w:r w:rsidRPr="002F473D">
        <w:rPr>
          <w:rFonts w:ascii="Times New Roman" w:hAnsi="Times New Roman"/>
          <w:sz w:val="28"/>
          <w:szCs w:val="28"/>
          <w:lang w:val="en-US"/>
        </w:rPr>
        <w:t>t</w:t>
      </w:r>
      <w:r w:rsidRPr="002F473D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2F473D">
        <w:rPr>
          <w:rFonts w:ascii="Times New Roman" w:hAnsi="Times New Roman"/>
          <w:sz w:val="28"/>
          <w:szCs w:val="28"/>
          <w:lang w:val="uk-UA"/>
        </w:rPr>
        <w:t>.</w:t>
      </w:r>
    </w:p>
    <w:p w:rsidR="002F473D" w:rsidRPr="002F473D" w:rsidRDefault="002F473D" w:rsidP="002F473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>8.26</w:t>
      </w:r>
      <w:r w:rsidRPr="002F473D">
        <w:rPr>
          <w:rFonts w:ascii="Times New Roman" w:hAnsi="Times New Roman"/>
          <w:sz w:val="28"/>
          <w:szCs w:val="28"/>
        </w:rPr>
        <w:t xml:space="preserve"> </w:t>
      </w:r>
      <w:r w:rsidRPr="002F473D">
        <w:rPr>
          <w:rFonts w:ascii="Times New Roman" w:hAnsi="Times New Roman"/>
          <w:sz w:val="28"/>
          <w:szCs w:val="28"/>
          <w:lang w:val="en-US"/>
        </w:rPr>
        <w:t>c</w:t>
      </w:r>
      <w:r w:rsidRPr="002F473D">
        <w:rPr>
          <w:rFonts w:ascii="Times New Roman" w:hAnsi="Times New Roman"/>
          <w:sz w:val="28"/>
          <w:szCs w:val="28"/>
        </w:rPr>
        <w:t xml:space="preserve"> &lt; </w:t>
      </w:r>
      <w:proofErr w:type="spellStart"/>
      <w:r w:rsidRPr="002F473D">
        <w:rPr>
          <w:rFonts w:ascii="Times New Roman" w:hAnsi="Times New Roman"/>
          <w:sz w:val="28"/>
          <w:szCs w:val="28"/>
          <w:lang w:val="en-US"/>
        </w:rPr>
        <w:t>t</w:t>
      </w:r>
      <w:r w:rsidRPr="002F473D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2F473D">
        <w:rPr>
          <w:rFonts w:ascii="Times New Roman" w:hAnsi="Times New Roman"/>
          <w:sz w:val="28"/>
          <w:szCs w:val="28"/>
        </w:rPr>
        <w:t xml:space="preserve"> &lt; </w:t>
      </w:r>
      <w:r w:rsidRPr="002F473D">
        <w:rPr>
          <w:rFonts w:ascii="Times New Roman" w:hAnsi="Times New Roman"/>
          <w:sz w:val="28"/>
          <w:szCs w:val="28"/>
          <w:lang w:val="uk-UA"/>
        </w:rPr>
        <w:t>33</w:t>
      </w:r>
      <w:r w:rsidRPr="002F473D">
        <w:rPr>
          <w:rFonts w:ascii="Times New Roman" w:hAnsi="Times New Roman"/>
          <w:sz w:val="28"/>
          <w:szCs w:val="28"/>
        </w:rPr>
        <w:t>,</w:t>
      </w:r>
      <w:r w:rsidRPr="002F473D">
        <w:rPr>
          <w:rFonts w:ascii="Times New Roman" w:hAnsi="Times New Roman"/>
          <w:sz w:val="28"/>
          <w:szCs w:val="28"/>
          <w:lang w:val="uk-UA"/>
        </w:rPr>
        <w:t>0</w:t>
      </w:r>
      <w:r w:rsidRPr="002F473D">
        <w:rPr>
          <w:rFonts w:ascii="Times New Roman" w:hAnsi="Times New Roman"/>
          <w:sz w:val="28"/>
          <w:szCs w:val="28"/>
        </w:rPr>
        <w:t xml:space="preserve">5 </w:t>
      </w:r>
      <w:r w:rsidRPr="002F473D">
        <w:rPr>
          <w:rFonts w:ascii="Times New Roman" w:hAnsi="Times New Roman"/>
          <w:sz w:val="28"/>
          <w:szCs w:val="28"/>
          <w:lang w:val="uk-UA"/>
        </w:rPr>
        <w:t>с</w:t>
      </w:r>
    </w:p>
    <w:p w:rsidR="002F473D" w:rsidRPr="002F473D" w:rsidRDefault="002F473D" w:rsidP="00F0647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 xml:space="preserve">4.10.4 Визначаємо усталене значення </w:t>
      </w:r>
      <w:proofErr w:type="spellStart"/>
      <w:r w:rsidRPr="002F473D">
        <w:rPr>
          <w:rFonts w:ascii="Times New Roman" w:hAnsi="Times New Roman"/>
          <w:sz w:val="28"/>
          <w:szCs w:val="28"/>
          <w:lang w:val="en-US"/>
        </w:rPr>
        <w:t>hu</w:t>
      </w:r>
      <w:proofErr w:type="spellEnd"/>
      <w:r w:rsidRPr="002F473D">
        <w:rPr>
          <w:rFonts w:ascii="Times New Roman" w:hAnsi="Times New Roman"/>
          <w:sz w:val="28"/>
          <w:szCs w:val="28"/>
        </w:rPr>
        <w:t>(∞)</w:t>
      </w:r>
      <w:r w:rsidRPr="002F473D">
        <w:rPr>
          <w:rFonts w:ascii="Times New Roman" w:hAnsi="Times New Roman"/>
          <w:sz w:val="28"/>
          <w:szCs w:val="28"/>
          <w:lang w:val="uk-UA"/>
        </w:rPr>
        <w:t>, що дорівнює початковому значенню ВЧХ:</w:t>
      </w:r>
    </w:p>
    <w:p w:rsidR="002F473D" w:rsidRPr="002F473D" w:rsidRDefault="002F473D" w:rsidP="00F06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2F473D">
        <w:rPr>
          <w:rFonts w:ascii="Times New Roman" w:hAnsi="Times New Roman"/>
          <w:sz w:val="28"/>
          <w:szCs w:val="28"/>
          <w:lang w:val="en-US"/>
        </w:rPr>
        <w:t>hu</w:t>
      </w:r>
      <w:proofErr w:type="spellEnd"/>
      <w:r w:rsidRPr="002F473D">
        <w:rPr>
          <w:rFonts w:ascii="Times New Roman" w:hAnsi="Times New Roman"/>
          <w:sz w:val="28"/>
          <w:szCs w:val="28"/>
        </w:rPr>
        <w:t>(</w:t>
      </w:r>
      <w:proofErr w:type="gramEnd"/>
      <w:r w:rsidRPr="002F473D">
        <w:rPr>
          <w:rFonts w:ascii="Times New Roman" w:hAnsi="Times New Roman"/>
          <w:sz w:val="28"/>
          <w:szCs w:val="28"/>
        </w:rPr>
        <w:t>∞)</w:t>
      </w:r>
      <w:r w:rsidRPr="002F473D">
        <w:rPr>
          <w:rFonts w:ascii="Times New Roman" w:hAnsi="Times New Roman"/>
          <w:sz w:val="28"/>
          <w:szCs w:val="28"/>
          <w:lang w:val="uk-UA"/>
        </w:rPr>
        <w:t xml:space="preserve"> = </w:t>
      </w:r>
      <w:r w:rsidRPr="002F473D">
        <w:rPr>
          <w:rFonts w:ascii="Times New Roman" w:hAnsi="Times New Roman"/>
          <w:sz w:val="28"/>
          <w:szCs w:val="28"/>
          <w:lang w:val="en-US"/>
        </w:rPr>
        <w:t>U</w:t>
      </w:r>
      <w:r w:rsidRPr="002F473D">
        <w:rPr>
          <w:rFonts w:ascii="Times New Roman" w:hAnsi="Times New Roman"/>
          <w:sz w:val="28"/>
          <w:szCs w:val="28"/>
        </w:rPr>
        <w:t xml:space="preserve">(0) = </w:t>
      </w:r>
      <w:r w:rsidR="00F0647F">
        <w:rPr>
          <w:rFonts w:ascii="Times New Roman" w:hAnsi="Times New Roman"/>
          <w:sz w:val="28"/>
          <w:szCs w:val="28"/>
          <w:lang w:val="uk-UA"/>
        </w:rPr>
        <w:t>0.75</w:t>
      </w:r>
      <w:r w:rsidRPr="002F473D">
        <w:rPr>
          <w:rFonts w:ascii="Times New Roman" w:hAnsi="Times New Roman"/>
          <w:sz w:val="28"/>
          <w:szCs w:val="28"/>
          <w:lang w:val="uk-UA"/>
        </w:rPr>
        <w:t>.</w:t>
      </w:r>
    </w:p>
    <w:p w:rsidR="002F473D" w:rsidRPr="002F473D" w:rsidRDefault="002F473D" w:rsidP="00F064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>Визначені результати заносимо до таблиці 2.</w:t>
      </w:r>
    </w:p>
    <w:p w:rsidR="002F473D" w:rsidRPr="002F473D" w:rsidRDefault="002F473D" w:rsidP="002F47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473D">
        <w:rPr>
          <w:rFonts w:ascii="Times New Roman" w:hAnsi="Times New Roman"/>
          <w:sz w:val="28"/>
          <w:szCs w:val="28"/>
          <w:lang w:val="uk-UA"/>
        </w:rPr>
        <w:t>Таблиця 2 - Результати аналізу якості перехідних процесів замкненої системи.</w:t>
      </w:r>
    </w:p>
    <w:tbl>
      <w:tblPr>
        <w:tblStyle w:val="ac"/>
        <w:tblW w:w="10348" w:type="dxa"/>
        <w:tblInd w:w="-318" w:type="dxa"/>
        <w:tblLayout w:type="fixed"/>
        <w:tblLook w:val="04A0"/>
      </w:tblPr>
      <w:tblGrid>
        <w:gridCol w:w="1843"/>
        <w:gridCol w:w="1276"/>
        <w:gridCol w:w="1559"/>
        <w:gridCol w:w="2410"/>
        <w:gridCol w:w="1843"/>
        <w:gridCol w:w="1417"/>
      </w:tblGrid>
      <w:tr w:rsidR="002F473D" w:rsidRPr="00877A5B" w:rsidTr="00F0647F">
        <w:tc>
          <w:tcPr>
            <w:tcW w:w="3119" w:type="dxa"/>
            <w:gridSpan w:val="2"/>
            <w:vAlign w:val="center"/>
          </w:tcPr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По каналу:</w:t>
            </w:r>
          </w:p>
        </w:tc>
        <w:tc>
          <w:tcPr>
            <w:tcW w:w="1559" w:type="dxa"/>
            <w:vAlign w:val="center"/>
          </w:tcPr>
          <w:p w:rsidR="002F473D" w:rsidRPr="00877A5B" w:rsidRDefault="002F473D" w:rsidP="00E3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Перерегу-лювання</w:t>
            </w:r>
            <w:proofErr w:type="spellEnd"/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2F473D" w:rsidRPr="00877A5B" w:rsidRDefault="005A1EF1" w:rsidP="00E3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begin"/>
            </w:r>
            <w:r w:rsidR="002F473D" w:rsidRPr="00877A5B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QUOTE </w:instrText>
            </w:r>
            <w:r w:rsidR="004203ED" w:rsidRPr="005A1EF1">
              <w:rPr>
                <w:rFonts w:ascii="Times New Roman" w:hAnsi="Times New Roman"/>
                <w:sz w:val="28"/>
                <w:szCs w:val="28"/>
              </w:rPr>
              <w:pict>
                <v:shape id="_x0000_i1055" type="#_x0000_t75" style="width:11.55pt;height:10.2pt" equationxml="&lt;">
                  <v:imagedata r:id="rId53" o:title="" chromakey="white"/>
                </v:shape>
              </w:pict>
            </w:r>
            <w:r w:rsidR="002F473D" w:rsidRPr="00877A5B">
              <w:rPr>
                <w:rFonts w:ascii="Times New Roman" w:hAnsi="Times New Roman"/>
                <w:sz w:val="28"/>
                <w:szCs w:val="28"/>
                <w:lang w:val="uk-UA"/>
              </w:rPr>
              <w:instrText xml:space="preserve"> </w:instrText>
            </w: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separate"/>
            </w:r>
            <w:r w:rsidR="004203ED" w:rsidRPr="005A1EF1">
              <w:rPr>
                <w:rFonts w:ascii="Times New Roman" w:hAnsi="Times New Roman"/>
                <w:sz w:val="28"/>
                <w:szCs w:val="28"/>
              </w:rPr>
              <w:pict>
                <v:shape id="_x0000_i1056" type="#_x0000_t75" style="width:11.55pt;height:10.85pt" equationxml="&lt;">
                  <v:imagedata r:id="rId53" o:title="" chromakey="white"/>
                </v:shape>
              </w:pict>
            </w: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fldChar w:fldCharType="end"/>
            </w:r>
            <w:r w:rsidR="002F473D" w:rsidRPr="00877A5B">
              <w:rPr>
                <w:rFonts w:ascii="Times New Roman" w:hAnsi="Times New Roman"/>
                <w:sz w:val="28"/>
                <w:szCs w:val="28"/>
                <w:lang w:val="uk-UA"/>
              </w:rPr>
              <w:t>,%</w:t>
            </w:r>
          </w:p>
        </w:tc>
        <w:tc>
          <w:tcPr>
            <w:tcW w:w="2410" w:type="dxa"/>
            <w:vAlign w:val="center"/>
          </w:tcPr>
          <w:p w:rsidR="002F473D" w:rsidRPr="00877A5B" w:rsidRDefault="002F473D" w:rsidP="00E3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Час регулювання, </w:t>
            </w:r>
            <w:proofErr w:type="spellStart"/>
            <w:r w:rsidRPr="00877A5B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877A5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p</w:t>
            </w:r>
            <w:proofErr w:type="spellEnd"/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, с</w:t>
            </w:r>
          </w:p>
        </w:tc>
        <w:tc>
          <w:tcPr>
            <w:tcW w:w="1843" w:type="dxa"/>
            <w:vAlign w:val="center"/>
          </w:tcPr>
          <w:p w:rsidR="002F473D" w:rsidRPr="00877A5B" w:rsidRDefault="002F473D" w:rsidP="00E3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Уст. значення, </w:t>
            </w:r>
            <w:proofErr w:type="spellStart"/>
            <w:r w:rsidRPr="00877A5B">
              <w:rPr>
                <w:rFonts w:ascii="Times New Roman" w:hAnsi="Times New Roman"/>
                <w:sz w:val="28"/>
                <w:szCs w:val="28"/>
                <w:lang w:val="en-US"/>
              </w:rPr>
              <w:t>hu</w:t>
            </w:r>
            <w:proofErr w:type="spellEnd"/>
            <w:r w:rsidRPr="00877A5B">
              <w:rPr>
                <w:rFonts w:ascii="Times New Roman" w:hAnsi="Times New Roman"/>
                <w:sz w:val="28"/>
                <w:szCs w:val="28"/>
              </w:rPr>
              <w:t>(∞)</w:t>
            </w:r>
          </w:p>
        </w:tc>
        <w:tc>
          <w:tcPr>
            <w:tcW w:w="1417" w:type="dxa"/>
            <w:vAlign w:val="center"/>
          </w:tcPr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</w:rPr>
              <w:t xml:space="preserve">Статична </w:t>
            </w: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похибка</w:t>
            </w:r>
            <w:r w:rsidRPr="00877A5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2F473D" w:rsidRPr="00877A5B" w:rsidTr="00F0647F">
        <w:tc>
          <w:tcPr>
            <w:tcW w:w="1843" w:type="dxa"/>
            <w:vMerge w:val="restart"/>
            <w:vAlign w:val="center"/>
          </w:tcPr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- управління</w:t>
            </w:r>
          </w:p>
        </w:tc>
        <w:tc>
          <w:tcPr>
            <w:tcW w:w="1276" w:type="dxa"/>
          </w:tcPr>
          <w:p w:rsidR="002F473D" w:rsidRPr="00877A5B" w:rsidRDefault="002F473D" w:rsidP="00E30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прямі</w:t>
            </w:r>
          </w:p>
        </w:tc>
        <w:tc>
          <w:tcPr>
            <w:tcW w:w="1559" w:type="dxa"/>
          </w:tcPr>
          <w:p w:rsidR="002F473D" w:rsidRPr="00877A5B" w:rsidRDefault="00BB2B6C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65.3</w:t>
            </w:r>
          </w:p>
        </w:tc>
        <w:tc>
          <w:tcPr>
            <w:tcW w:w="2410" w:type="dxa"/>
          </w:tcPr>
          <w:p w:rsidR="002F473D" w:rsidRPr="00877A5B" w:rsidRDefault="00BB2B6C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40.5</w:t>
            </w:r>
          </w:p>
        </w:tc>
        <w:tc>
          <w:tcPr>
            <w:tcW w:w="1843" w:type="dxa"/>
          </w:tcPr>
          <w:p w:rsidR="002F473D" w:rsidRPr="00877A5B" w:rsidRDefault="00BB2B6C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0,7</w:t>
            </w:r>
            <w:r w:rsidR="002F473D" w:rsidRPr="00877A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</w:tcPr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2F473D" w:rsidRPr="00877A5B" w:rsidTr="00F0647F">
        <w:tc>
          <w:tcPr>
            <w:tcW w:w="1843" w:type="dxa"/>
            <w:vMerge/>
          </w:tcPr>
          <w:p w:rsidR="002F473D" w:rsidRPr="00877A5B" w:rsidRDefault="002F473D" w:rsidP="00E30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F473D" w:rsidRPr="00877A5B" w:rsidRDefault="002F473D" w:rsidP="00E308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непрямі</w:t>
            </w:r>
          </w:p>
        </w:tc>
        <w:tc>
          <w:tcPr>
            <w:tcW w:w="1559" w:type="dxa"/>
          </w:tcPr>
          <w:p w:rsidR="002F473D" w:rsidRPr="00877A5B" w:rsidRDefault="00F0647F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2F473D" w:rsidRPr="00877A5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,7</w:t>
            </w:r>
          </w:p>
        </w:tc>
        <w:tc>
          <w:tcPr>
            <w:tcW w:w="2410" w:type="dxa"/>
          </w:tcPr>
          <w:p w:rsidR="002F473D" w:rsidRPr="00877A5B" w:rsidRDefault="002F473D" w:rsidP="00E3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77A5B">
              <w:rPr>
                <w:rFonts w:ascii="Times New Roman" w:hAnsi="Times New Roman"/>
                <w:sz w:val="26"/>
                <w:szCs w:val="26"/>
                <w:lang w:val="uk-UA"/>
              </w:rPr>
              <w:t>8.26</w:t>
            </w:r>
            <w:r w:rsidRPr="00877A5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7A5B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  <w:r w:rsidRPr="00877A5B">
              <w:rPr>
                <w:rFonts w:ascii="Times New Roman" w:hAnsi="Times New Roman"/>
                <w:sz w:val="26"/>
                <w:szCs w:val="26"/>
              </w:rPr>
              <w:t xml:space="preserve"> &lt; </w:t>
            </w:r>
            <w:proofErr w:type="spellStart"/>
            <w:r w:rsidRPr="00877A5B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877A5B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p</w:t>
            </w:r>
            <w:proofErr w:type="spellEnd"/>
            <w:r w:rsidRPr="00877A5B">
              <w:rPr>
                <w:rFonts w:ascii="Times New Roman" w:hAnsi="Times New Roman"/>
                <w:sz w:val="26"/>
                <w:szCs w:val="26"/>
              </w:rPr>
              <w:t xml:space="preserve"> &lt; </w:t>
            </w:r>
            <w:r w:rsidRPr="00877A5B">
              <w:rPr>
                <w:rFonts w:ascii="Times New Roman" w:hAnsi="Times New Roman"/>
                <w:sz w:val="26"/>
                <w:szCs w:val="26"/>
                <w:lang w:val="uk-UA"/>
              </w:rPr>
              <w:t>33.05</w:t>
            </w:r>
            <w:r w:rsidRPr="00877A5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77A5B">
              <w:rPr>
                <w:rFonts w:ascii="Times New Roman" w:hAnsi="Times New Roman"/>
                <w:sz w:val="26"/>
                <w:szCs w:val="26"/>
                <w:lang w:val="uk-UA"/>
              </w:rPr>
              <w:t>с</w:t>
            </w:r>
          </w:p>
        </w:tc>
        <w:tc>
          <w:tcPr>
            <w:tcW w:w="1843" w:type="dxa"/>
          </w:tcPr>
          <w:p w:rsidR="002F473D" w:rsidRPr="00877A5B" w:rsidRDefault="00F0647F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0.75</w:t>
            </w:r>
          </w:p>
        </w:tc>
        <w:tc>
          <w:tcPr>
            <w:tcW w:w="1417" w:type="dxa"/>
          </w:tcPr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2F473D" w:rsidRPr="00877A5B" w:rsidTr="00F0647F">
        <w:tc>
          <w:tcPr>
            <w:tcW w:w="3119" w:type="dxa"/>
            <w:gridSpan w:val="2"/>
          </w:tcPr>
          <w:p w:rsidR="002F473D" w:rsidRPr="00877A5B" w:rsidRDefault="002F473D" w:rsidP="00E3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- збурення (прямі)</w:t>
            </w:r>
          </w:p>
        </w:tc>
        <w:tc>
          <w:tcPr>
            <w:tcW w:w="1559" w:type="dxa"/>
          </w:tcPr>
          <w:p w:rsidR="002F473D" w:rsidRPr="004700EE" w:rsidRDefault="004700EE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533.3</w:t>
            </w:r>
          </w:p>
        </w:tc>
        <w:tc>
          <w:tcPr>
            <w:tcW w:w="2410" w:type="dxa"/>
          </w:tcPr>
          <w:p w:rsidR="002F473D" w:rsidRPr="00877A5B" w:rsidRDefault="00BB2B6C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38.2</w:t>
            </w:r>
          </w:p>
        </w:tc>
        <w:tc>
          <w:tcPr>
            <w:tcW w:w="1843" w:type="dxa"/>
          </w:tcPr>
          <w:p w:rsidR="002F473D" w:rsidRPr="004700EE" w:rsidRDefault="00BB2B6C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0,</w:t>
            </w:r>
            <w:r w:rsidR="004700EE">
              <w:rPr>
                <w:rFonts w:ascii="Times New Roman" w:hAnsi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1417" w:type="dxa"/>
          </w:tcPr>
          <w:p w:rsidR="002F473D" w:rsidRPr="00877A5B" w:rsidRDefault="002F473D" w:rsidP="00E308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A5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4215D5" w:rsidRDefault="004215D5" w:rsidP="004215D5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b/>
          <w:sz w:val="28"/>
          <w:szCs w:val="28"/>
          <w:lang w:val="uk-UA"/>
        </w:rPr>
        <w:t>Висновок</w:t>
      </w:r>
      <w:r>
        <w:rPr>
          <w:rFonts w:ascii="Times New Roman" w:hAnsi="Times New Roman"/>
          <w:sz w:val="28"/>
          <w:szCs w:val="28"/>
          <w:lang w:val="uk-UA"/>
        </w:rPr>
        <w:t>. Порівнюючи зведені таблиці даних аналізу якості перехідних процесів робимо висновок, що від’ємний одиничний зворотний  зв’язок позитивно вплинув на роботу системи, оскільки зменшив час регулювання.</w:t>
      </w:r>
    </w:p>
    <w:p w:rsidR="004215D5" w:rsidRDefault="004215D5" w:rsidP="004215D5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 w:eastAsia="ru-RU"/>
        </w:rPr>
      </w:pPr>
    </w:p>
    <w:p w:rsidR="00877A5B" w:rsidRDefault="00877A5B" w:rsidP="00877A5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p w:rsidR="0071011B" w:rsidRPr="004203ED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p w:rsidR="0071011B" w:rsidRDefault="0071011B" w:rsidP="008C4EC4">
      <w:pPr>
        <w:keepNext/>
        <w:keepLines/>
        <w:spacing w:after="180" w:line="240" w:lineRule="auto"/>
        <w:jc w:val="center"/>
        <w:outlineLvl w:val="0"/>
        <w:rPr>
          <w:rFonts w:ascii="Times New Roman" w:hAnsi="Times New Roman"/>
          <w:sz w:val="25"/>
          <w:szCs w:val="25"/>
          <w:lang w:val="uk-UA" w:eastAsia="ru-RU"/>
        </w:rPr>
      </w:pPr>
    </w:p>
    <w:bookmarkEnd w:id="1"/>
    <w:p w:rsidR="00A16537" w:rsidRPr="004203ED" w:rsidRDefault="00A16537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5"/>
          <w:szCs w:val="25"/>
          <w:lang w:eastAsia="ru-RU"/>
        </w:rPr>
      </w:pPr>
    </w:p>
    <w:p w:rsidR="00A16537" w:rsidRPr="004203ED" w:rsidRDefault="00A16537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5"/>
          <w:szCs w:val="25"/>
          <w:lang w:eastAsia="ru-RU"/>
        </w:rPr>
      </w:pPr>
    </w:p>
    <w:p w:rsidR="00A16537" w:rsidRPr="004203ED" w:rsidRDefault="00A16537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5"/>
          <w:szCs w:val="25"/>
          <w:lang w:eastAsia="ru-RU"/>
        </w:rPr>
      </w:pPr>
    </w:p>
    <w:p w:rsidR="00A16537" w:rsidRPr="004203ED" w:rsidRDefault="00A16537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5"/>
          <w:szCs w:val="25"/>
          <w:lang w:eastAsia="ru-RU"/>
        </w:rPr>
      </w:pPr>
    </w:p>
    <w:p w:rsidR="00A16537" w:rsidRPr="004203ED" w:rsidRDefault="00A16537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5"/>
          <w:szCs w:val="25"/>
          <w:lang w:eastAsia="ru-RU"/>
        </w:rPr>
      </w:pPr>
    </w:p>
    <w:p w:rsidR="00995610" w:rsidRPr="004203ED" w:rsidRDefault="00995610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A16537" w:rsidRPr="004203ED" w:rsidRDefault="00A16537" w:rsidP="00A16537">
      <w:pPr>
        <w:keepNext/>
        <w:keepLines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95610" w:rsidRDefault="00995610" w:rsidP="0099561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A16537" w:rsidRDefault="00A16537" w:rsidP="00D743B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Список використаної літератури</w:t>
      </w:r>
    </w:p>
    <w:p w:rsidR="00A16537" w:rsidRDefault="00A16537" w:rsidP="00A16537">
      <w:pPr>
        <w:numPr>
          <w:ilvl w:val="0"/>
          <w:numId w:val="4"/>
        </w:numPr>
        <w:tabs>
          <w:tab w:val="left" w:pos="412"/>
        </w:tabs>
        <w:spacing w:after="0" w:line="240" w:lineRule="auto"/>
        <w:ind w:right="-60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Пискунов Н.С. Дифференциальное и интегральное исчисление: Для втузов, любое издание.</w:t>
      </w:r>
    </w:p>
    <w:p w:rsidR="00A16537" w:rsidRDefault="00A16537" w:rsidP="00A16537">
      <w:pPr>
        <w:numPr>
          <w:ilvl w:val="0"/>
          <w:numId w:val="4"/>
        </w:numPr>
        <w:tabs>
          <w:tab w:val="left" w:pos="448"/>
        </w:tabs>
        <w:spacing w:after="0" w:line="240" w:lineRule="auto"/>
        <w:ind w:right="-60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Краснов М.Л. Функции комплексной переменной. Операционное исчисление. Теория устойчивости: Учебное пособие, - М.: Наука, 1981.</w:t>
      </w:r>
    </w:p>
    <w:p w:rsidR="00A16537" w:rsidRDefault="00A16537" w:rsidP="00A16537">
      <w:pPr>
        <w:numPr>
          <w:ilvl w:val="0"/>
          <w:numId w:val="4"/>
        </w:numPr>
        <w:tabs>
          <w:tab w:val="left" w:pos="43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Шостак Р.Я. Операционное исчисление. 1972.</w:t>
      </w:r>
    </w:p>
    <w:p w:rsidR="00A16537" w:rsidRDefault="00A16537" w:rsidP="00A16537">
      <w:pPr>
        <w:numPr>
          <w:ilvl w:val="0"/>
          <w:numId w:val="4"/>
        </w:numPr>
        <w:tabs>
          <w:tab w:val="left" w:pos="448"/>
        </w:tabs>
        <w:spacing w:after="0" w:line="240" w:lineRule="auto"/>
        <w:ind w:right="-60" w:firstLine="567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Бесекерский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В.А. Сборник задач по теории автоматического регулирования и управления. 1972.</w:t>
      </w:r>
    </w:p>
    <w:p w:rsidR="00877A5B" w:rsidRPr="003E4CE1" w:rsidRDefault="00877A5B" w:rsidP="00995610">
      <w:pPr>
        <w:tabs>
          <w:tab w:val="left" w:pos="1100"/>
        </w:tabs>
        <w:rPr>
          <w:rFonts w:ascii="Times New Roman" w:hAnsi="Times New Roman"/>
          <w:sz w:val="28"/>
          <w:szCs w:val="28"/>
          <w:lang w:val="uk-UA"/>
        </w:rPr>
      </w:pPr>
    </w:p>
    <w:sectPr w:rsidR="00877A5B" w:rsidRPr="003E4CE1" w:rsidSect="008A14E3">
      <w:headerReference w:type="default" r:id="rId79"/>
      <w:footerReference w:type="default" r:id="rId80"/>
      <w:pgSz w:w="11906" w:h="16838"/>
      <w:pgMar w:top="1134" w:right="850" w:bottom="851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208" w:rsidRDefault="00B30208" w:rsidP="004051E9">
      <w:pPr>
        <w:spacing w:after="0" w:line="240" w:lineRule="auto"/>
      </w:pPr>
      <w:r>
        <w:separator/>
      </w:r>
    </w:p>
  </w:endnote>
  <w:endnote w:type="continuationSeparator" w:id="0">
    <w:p w:rsidR="00B30208" w:rsidRDefault="00B30208" w:rsidP="00405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17" w:rsidRDefault="005A1EF1">
    <w:pPr>
      <w:pStyle w:val="aa"/>
      <w:jc w:val="right"/>
    </w:pPr>
    <w:fldSimple w:instr=" PAGE   \* MERGEFORMAT ">
      <w:r w:rsidR="00D743BC">
        <w:rPr>
          <w:noProof/>
        </w:rPr>
        <w:t>17</w:t>
      </w:r>
    </w:fldSimple>
  </w:p>
  <w:p w:rsidR="004C3D17" w:rsidRDefault="004C3D1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208" w:rsidRDefault="00B30208" w:rsidP="004051E9">
      <w:pPr>
        <w:spacing w:after="0" w:line="240" w:lineRule="auto"/>
      </w:pPr>
      <w:r>
        <w:separator/>
      </w:r>
    </w:p>
  </w:footnote>
  <w:footnote w:type="continuationSeparator" w:id="0">
    <w:p w:rsidR="00B30208" w:rsidRDefault="00B30208" w:rsidP="00405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17" w:rsidRPr="00FC2138" w:rsidRDefault="004C3D17">
    <w:pPr>
      <w:pStyle w:val="a8"/>
    </w:pPr>
    <w:r>
      <w:t xml:space="preserve">Махарадзе </w:t>
    </w:r>
    <w:proofErr w:type="spellStart"/>
    <w:r>
      <w:t>Дж</w:t>
    </w:r>
    <w:proofErr w:type="gramStart"/>
    <w:r>
      <w:t>.Р</w:t>
    </w:r>
    <w:proofErr w:type="spellEnd"/>
    <w:proofErr w:type="gramEnd"/>
    <w:r>
      <w:t xml:space="preserve">    гр.СУ-11                                    Вариант </w:t>
    </w:r>
    <w:r w:rsidRPr="00FC2138"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222133C"/>
    <w:multiLevelType w:val="multilevel"/>
    <w:tmpl w:val="23F860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2">
    <w:nsid w:val="29DB754B"/>
    <w:multiLevelType w:val="hybridMultilevel"/>
    <w:tmpl w:val="14045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AC8"/>
    <w:rsid w:val="00035353"/>
    <w:rsid w:val="0004276C"/>
    <w:rsid w:val="00055E2B"/>
    <w:rsid w:val="00060A67"/>
    <w:rsid w:val="00080B9F"/>
    <w:rsid w:val="0008353B"/>
    <w:rsid w:val="00096867"/>
    <w:rsid w:val="000B753F"/>
    <w:rsid w:val="000C7DB0"/>
    <w:rsid w:val="000D6F52"/>
    <w:rsid w:val="00111CC6"/>
    <w:rsid w:val="00126787"/>
    <w:rsid w:val="00133FF8"/>
    <w:rsid w:val="00140194"/>
    <w:rsid w:val="001513D7"/>
    <w:rsid w:val="00165578"/>
    <w:rsid w:val="00181BB1"/>
    <w:rsid w:val="001C4FCF"/>
    <w:rsid w:val="0020391A"/>
    <w:rsid w:val="00225285"/>
    <w:rsid w:val="00240E0E"/>
    <w:rsid w:val="002931FD"/>
    <w:rsid w:val="002C1206"/>
    <w:rsid w:val="002D1A1F"/>
    <w:rsid w:val="002E464D"/>
    <w:rsid w:val="002F473D"/>
    <w:rsid w:val="002F7A82"/>
    <w:rsid w:val="003049F3"/>
    <w:rsid w:val="00350F5F"/>
    <w:rsid w:val="00364248"/>
    <w:rsid w:val="00366BC9"/>
    <w:rsid w:val="00372E5A"/>
    <w:rsid w:val="0039785D"/>
    <w:rsid w:val="003A1182"/>
    <w:rsid w:val="003A4FFF"/>
    <w:rsid w:val="003C73B9"/>
    <w:rsid w:val="003D6CDE"/>
    <w:rsid w:val="003E4CE1"/>
    <w:rsid w:val="003F74DC"/>
    <w:rsid w:val="00402CE6"/>
    <w:rsid w:val="004051E9"/>
    <w:rsid w:val="0041015F"/>
    <w:rsid w:val="004203ED"/>
    <w:rsid w:val="004215D5"/>
    <w:rsid w:val="00434C44"/>
    <w:rsid w:val="00447B3B"/>
    <w:rsid w:val="0045189F"/>
    <w:rsid w:val="004700EE"/>
    <w:rsid w:val="00476E17"/>
    <w:rsid w:val="004A5AA1"/>
    <w:rsid w:val="004B23C0"/>
    <w:rsid w:val="004B4360"/>
    <w:rsid w:val="004B528C"/>
    <w:rsid w:val="004C15B2"/>
    <w:rsid w:val="004C3D17"/>
    <w:rsid w:val="004D78ED"/>
    <w:rsid w:val="004E3349"/>
    <w:rsid w:val="00520C23"/>
    <w:rsid w:val="00526809"/>
    <w:rsid w:val="00533892"/>
    <w:rsid w:val="00564131"/>
    <w:rsid w:val="00581023"/>
    <w:rsid w:val="00587CB9"/>
    <w:rsid w:val="005A1EF1"/>
    <w:rsid w:val="005A73BE"/>
    <w:rsid w:val="005B3AC8"/>
    <w:rsid w:val="005B5638"/>
    <w:rsid w:val="005C1592"/>
    <w:rsid w:val="006027E9"/>
    <w:rsid w:val="00631A17"/>
    <w:rsid w:val="00632A19"/>
    <w:rsid w:val="00644212"/>
    <w:rsid w:val="00681B07"/>
    <w:rsid w:val="00684D19"/>
    <w:rsid w:val="0068718C"/>
    <w:rsid w:val="006B19D5"/>
    <w:rsid w:val="006C3E78"/>
    <w:rsid w:val="006C7C80"/>
    <w:rsid w:val="006E26FF"/>
    <w:rsid w:val="0071011B"/>
    <w:rsid w:val="00712687"/>
    <w:rsid w:val="007178A4"/>
    <w:rsid w:val="0072042E"/>
    <w:rsid w:val="00720A16"/>
    <w:rsid w:val="00722E3A"/>
    <w:rsid w:val="007307F9"/>
    <w:rsid w:val="0073294F"/>
    <w:rsid w:val="007711ED"/>
    <w:rsid w:val="00774FA4"/>
    <w:rsid w:val="007A68DB"/>
    <w:rsid w:val="007C3BE7"/>
    <w:rsid w:val="007D22B2"/>
    <w:rsid w:val="007E30C9"/>
    <w:rsid w:val="00850DEC"/>
    <w:rsid w:val="00852F67"/>
    <w:rsid w:val="0087148E"/>
    <w:rsid w:val="00872A3E"/>
    <w:rsid w:val="008747B4"/>
    <w:rsid w:val="00877A5B"/>
    <w:rsid w:val="008A14E3"/>
    <w:rsid w:val="008A4390"/>
    <w:rsid w:val="008B6C26"/>
    <w:rsid w:val="008C4EC4"/>
    <w:rsid w:val="008E374B"/>
    <w:rsid w:val="009072C7"/>
    <w:rsid w:val="00951EFF"/>
    <w:rsid w:val="00964AFF"/>
    <w:rsid w:val="00980505"/>
    <w:rsid w:val="009856F1"/>
    <w:rsid w:val="00994D04"/>
    <w:rsid w:val="00995610"/>
    <w:rsid w:val="009B121C"/>
    <w:rsid w:val="009C5E15"/>
    <w:rsid w:val="009F679C"/>
    <w:rsid w:val="00A05B8E"/>
    <w:rsid w:val="00A151E3"/>
    <w:rsid w:val="00A16537"/>
    <w:rsid w:val="00A36B81"/>
    <w:rsid w:val="00A40570"/>
    <w:rsid w:val="00A431C1"/>
    <w:rsid w:val="00A706C8"/>
    <w:rsid w:val="00A760DD"/>
    <w:rsid w:val="00AB1F54"/>
    <w:rsid w:val="00AB28AA"/>
    <w:rsid w:val="00AC7A70"/>
    <w:rsid w:val="00B30208"/>
    <w:rsid w:val="00B42BBC"/>
    <w:rsid w:val="00B852FB"/>
    <w:rsid w:val="00B93E01"/>
    <w:rsid w:val="00BB2B6C"/>
    <w:rsid w:val="00BC51BE"/>
    <w:rsid w:val="00BE44CF"/>
    <w:rsid w:val="00C1200D"/>
    <w:rsid w:val="00C145E7"/>
    <w:rsid w:val="00C543FB"/>
    <w:rsid w:val="00CD2E58"/>
    <w:rsid w:val="00CD7961"/>
    <w:rsid w:val="00CD7D99"/>
    <w:rsid w:val="00CD7E02"/>
    <w:rsid w:val="00CE5BDD"/>
    <w:rsid w:val="00CF2D30"/>
    <w:rsid w:val="00CF6F7D"/>
    <w:rsid w:val="00CF70B6"/>
    <w:rsid w:val="00D26440"/>
    <w:rsid w:val="00D31128"/>
    <w:rsid w:val="00D605A3"/>
    <w:rsid w:val="00D743BC"/>
    <w:rsid w:val="00D745AB"/>
    <w:rsid w:val="00D93947"/>
    <w:rsid w:val="00DB212A"/>
    <w:rsid w:val="00DB3F46"/>
    <w:rsid w:val="00DC4041"/>
    <w:rsid w:val="00DC59CA"/>
    <w:rsid w:val="00DE6B84"/>
    <w:rsid w:val="00E3083B"/>
    <w:rsid w:val="00E6038E"/>
    <w:rsid w:val="00EA51B1"/>
    <w:rsid w:val="00ED1CC5"/>
    <w:rsid w:val="00ED2665"/>
    <w:rsid w:val="00ED49A0"/>
    <w:rsid w:val="00F0647F"/>
    <w:rsid w:val="00F75938"/>
    <w:rsid w:val="00F834C1"/>
    <w:rsid w:val="00F97772"/>
    <w:rsid w:val="00FA52FA"/>
    <w:rsid w:val="00FC2138"/>
    <w:rsid w:val="00FF21CF"/>
    <w:rsid w:val="00FF5469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C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3A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B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AC8"/>
    <w:rPr>
      <w:rFonts w:ascii="Tahoma" w:eastAsia="Times New Roman" w:hAnsi="Tahoma" w:cs="Tahoma"/>
      <w:sz w:val="16"/>
      <w:szCs w:val="16"/>
    </w:rPr>
  </w:style>
  <w:style w:type="paragraph" w:customStyle="1" w:styleId="a6">
    <w:name w:val="Íîðìàëü"/>
    <w:uiPriority w:val="99"/>
    <w:rsid w:val="005B3AC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7">
    <w:name w:val="Placeholder Text"/>
    <w:basedOn w:val="a0"/>
    <w:uiPriority w:val="99"/>
    <w:semiHidden/>
    <w:rsid w:val="005B3AC8"/>
    <w:rPr>
      <w:rFonts w:cs="Times New Roman"/>
      <w:color w:val="808080"/>
    </w:rPr>
  </w:style>
  <w:style w:type="paragraph" w:styleId="a8">
    <w:name w:val="header"/>
    <w:basedOn w:val="a"/>
    <w:link w:val="a9"/>
    <w:uiPriority w:val="99"/>
    <w:rsid w:val="00405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051E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rsid w:val="00405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4051E9"/>
    <w:rPr>
      <w:rFonts w:ascii="Calibri" w:eastAsia="Times New Roman" w:hAnsi="Calibri" w:cs="Times New Roman"/>
    </w:rPr>
  </w:style>
  <w:style w:type="table" w:styleId="ac">
    <w:name w:val="Table Grid"/>
    <w:basedOn w:val="a1"/>
    <w:locked/>
    <w:rsid w:val="002F4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C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3A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B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AC8"/>
    <w:rPr>
      <w:rFonts w:ascii="Tahoma" w:eastAsia="Times New Roman" w:hAnsi="Tahoma" w:cs="Tahoma"/>
      <w:sz w:val="16"/>
      <w:szCs w:val="16"/>
    </w:rPr>
  </w:style>
  <w:style w:type="paragraph" w:customStyle="1" w:styleId="a6">
    <w:name w:val="Íîðìàëü"/>
    <w:uiPriority w:val="99"/>
    <w:rsid w:val="005B3AC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7">
    <w:name w:val="Placeholder Text"/>
    <w:basedOn w:val="a0"/>
    <w:uiPriority w:val="99"/>
    <w:semiHidden/>
    <w:rsid w:val="005B3AC8"/>
    <w:rPr>
      <w:rFonts w:cs="Times New Roman"/>
      <w:color w:val="808080"/>
    </w:rPr>
  </w:style>
  <w:style w:type="paragraph" w:styleId="a8">
    <w:name w:val="header"/>
    <w:basedOn w:val="a"/>
    <w:link w:val="a9"/>
    <w:uiPriority w:val="99"/>
    <w:rsid w:val="00405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051E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rsid w:val="00405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4051E9"/>
    <w:rPr>
      <w:rFonts w:ascii="Calibri" w:eastAsia="Times New Roman" w:hAnsi="Calibri" w:cs="Times New Roman"/>
    </w:rPr>
  </w:style>
  <w:style w:type="table" w:styleId="ac">
    <w:name w:val="Table Grid"/>
    <w:basedOn w:val="a1"/>
    <w:locked/>
    <w:rsid w:val="002F4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5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oleObject" Target="embeddings/oleObject6.bin"/><Relationship Id="rId39" Type="http://schemas.openxmlformats.org/officeDocument/2006/relationships/image" Target="media/image21.png"/><Relationship Id="rId21" Type="http://schemas.openxmlformats.org/officeDocument/2006/relationships/image" Target="media/image9.png"/><Relationship Id="rId34" Type="http://schemas.openxmlformats.org/officeDocument/2006/relationships/image" Target="media/image18.png"/><Relationship Id="rId42" Type="http://schemas.openxmlformats.org/officeDocument/2006/relationships/image" Target="media/image23.wmf"/><Relationship Id="rId47" Type="http://schemas.openxmlformats.org/officeDocument/2006/relationships/image" Target="media/image27.wmf"/><Relationship Id="rId50" Type="http://schemas.openxmlformats.org/officeDocument/2006/relationships/image" Target="media/image29.png"/><Relationship Id="rId55" Type="http://schemas.openxmlformats.org/officeDocument/2006/relationships/image" Target="media/image34.png"/><Relationship Id="rId63" Type="http://schemas.openxmlformats.org/officeDocument/2006/relationships/oleObject" Target="embeddings/oleObject15.bin"/><Relationship Id="rId68" Type="http://schemas.openxmlformats.org/officeDocument/2006/relationships/image" Target="media/image45.png"/><Relationship Id="rId76" Type="http://schemas.openxmlformats.org/officeDocument/2006/relationships/oleObject" Target="embeddings/oleObject18.bin"/><Relationship Id="rId7" Type="http://schemas.openxmlformats.org/officeDocument/2006/relationships/endnotes" Target="endnotes.xml"/><Relationship Id="rId71" Type="http://schemas.openxmlformats.org/officeDocument/2006/relationships/image" Target="media/image48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5.wmf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32" Type="http://schemas.openxmlformats.org/officeDocument/2006/relationships/oleObject" Target="embeddings/oleObject9.bin"/><Relationship Id="rId37" Type="http://schemas.openxmlformats.org/officeDocument/2006/relationships/image" Target="media/image20.wmf"/><Relationship Id="rId40" Type="http://schemas.openxmlformats.org/officeDocument/2006/relationships/image" Target="media/image22.wmf"/><Relationship Id="rId45" Type="http://schemas.openxmlformats.org/officeDocument/2006/relationships/image" Target="media/image25.png"/><Relationship Id="rId53" Type="http://schemas.openxmlformats.org/officeDocument/2006/relationships/image" Target="media/image32.png"/><Relationship Id="rId58" Type="http://schemas.openxmlformats.org/officeDocument/2006/relationships/image" Target="media/image37.wmf"/><Relationship Id="rId66" Type="http://schemas.openxmlformats.org/officeDocument/2006/relationships/image" Target="media/image43.png"/><Relationship Id="rId74" Type="http://schemas.openxmlformats.org/officeDocument/2006/relationships/image" Target="media/image50.png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40.wmf"/><Relationship Id="rId82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6.wmf"/><Relationship Id="rId44" Type="http://schemas.openxmlformats.org/officeDocument/2006/relationships/image" Target="media/image24.png"/><Relationship Id="rId52" Type="http://schemas.openxmlformats.org/officeDocument/2006/relationships/image" Target="media/image31.png"/><Relationship Id="rId60" Type="http://schemas.openxmlformats.org/officeDocument/2006/relationships/image" Target="media/image39.wmf"/><Relationship Id="rId65" Type="http://schemas.openxmlformats.org/officeDocument/2006/relationships/oleObject" Target="embeddings/oleObject16.bin"/><Relationship Id="rId73" Type="http://schemas.openxmlformats.org/officeDocument/2006/relationships/oleObject" Target="embeddings/oleObject17.bin"/><Relationship Id="rId78" Type="http://schemas.openxmlformats.org/officeDocument/2006/relationships/image" Target="media/image53.png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4.bin"/><Relationship Id="rId56" Type="http://schemas.openxmlformats.org/officeDocument/2006/relationships/image" Target="media/image35.png"/><Relationship Id="rId64" Type="http://schemas.openxmlformats.org/officeDocument/2006/relationships/image" Target="media/image42.wmf"/><Relationship Id="rId69" Type="http://schemas.openxmlformats.org/officeDocument/2006/relationships/image" Target="media/image46.png"/><Relationship Id="rId77" Type="http://schemas.openxmlformats.org/officeDocument/2006/relationships/image" Target="media/image52.png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72" Type="http://schemas.openxmlformats.org/officeDocument/2006/relationships/image" Target="media/image49.w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oleObject" Target="embeddings/oleObject11.bin"/><Relationship Id="rId46" Type="http://schemas.openxmlformats.org/officeDocument/2006/relationships/image" Target="media/image26.png"/><Relationship Id="rId59" Type="http://schemas.openxmlformats.org/officeDocument/2006/relationships/image" Target="media/image38.wmf"/><Relationship Id="rId67" Type="http://schemas.openxmlformats.org/officeDocument/2006/relationships/image" Target="media/image44.png"/><Relationship Id="rId20" Type="http://schemas.openxmlformats.org/officeDocument/2006/relationships/image" Target="media/image8.wmf"/><Relationship Id="rId41" Type="http://schemas.openxmlformats.org/officeDocument/2006/relationships/oleObject" Target="embeddings/oleObject12.bin"/><Relationship Id="rId54" Type="http://schemas.openxmlformats.org/officeDocument/2006/relationships/image" Target="media/image33.png"/><Relationship Id="rId62" Type="http://schemas.openxmlformats.org/officeDocument/2006/relationships/image" Target="media/image41.wmf"/><Relationship Id="rId70" Type="http://schemas.openxmlformats.org/officeDocument/2006/relationships/image" Target="media/image47.wmf"/><Relationship Id="rId75" Type="http://schemas.openxmlformats.org/officeDocument/2006/relationships/image" Target="media/image51.wmf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8.png"/><Relationship Id="rId57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FA408-628C-4A09-AC14-65A39FC0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16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jabu</cp:lastModifiedBy>
  <cp:revision>81</cp:revision>
  <cp:lastPrinted>2011-12-26T23:44:00Z</cp:lastPrinted>
  <dcterms:created xsi:type="dcterms:W3CDTF">2011-12-26T17:26:00Z</dcterms:created>
  <dcterms:modified xsi:type="dcterms:W3CDTF">2014-02-03T08:09:00Z</dcterms:modified>
</cp:coreProperties>
</file>